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19328" w14:textId="77777777" w:rsidR="00D148B7" w:rsidRDefault="00D148B7" w:rsidP="00D148B7">
      <w:pPr>
        <w:widowControl w:val="0"/>
        <w:pBdr>
          <w:top w:val="nil"/>
          <w:left w:val="nil"/>
          <w:bottom w:val="nil"/>
          <w:right w:val="nil"/>
          <w:between w:val="nil"/>
        </w:pBdr>
      </w:pPr>
      <w:r>
        <w:rPr>
          <w:noProof/>
        </w:rPr>
        <mc:AlternateContent>
          <mc:Choice Requires="wps">
            <w:drawing>
              <wp:anchor distT="0" distB="0" distL="114300" distR="114300" simplePos="0" relativeHeight="251659264" behindDoc="0" locked="0" layoutInCell="1" allowOverlap="1" wp14:anchorId="34CB717E" wp14:editId="7BCDB281">
                <wp:simplePos x="0" y="0"/>
                <wp:positionH relativeFrom="column">
                  <wp:posOffset>0</wp:posOffset>
                </wp:positionH>
                <wp:positionV relativeFrom="paragraph">
                  <wp:posOffset>0</wp:posOffset>
                </wp:positionV>
                <wp:extent cx="635000" cy="635000"/>
                <wp:effectExtent l="0" t="0" r="0" b="0"/>
                <wp:wrapNone/>
                <wp:docPr id="1"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2C09F18"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" filled="f" stroked="f"/>
            </w:pict>
          </mc:Fallback>
        </mc:AlternateContent>
      </w:r>
    </w:p>
    <w:p w14:paraId="1E073A81" w14:textId="77777777" w:rsidR="00D148B7" w:rsidRDefault="00D148B7" w:rsidP="00D148B7">
      <w:pPr>
        <w:jc w:val="center"/>
      </w:pPr>
    </w:p>
    <w:p w14:paraId="1FF98BF2" w14:textId="41E316E1" w:rsidR="002767FA" w:rsidRPr="00750412" w:rsidRDefault="00724C3C" w:rsidP="00242A0D">
      <w:pPr>
        <w:jc w:val="center"/>
        <w:rPr>
          <w:rFonts w:ascii="Arial" w:hAnsi="Arial" w:cs="Arial"/>
          <w:b/>
          <w:bCs/>
          <w:sz w:val="44"/>
          <w:szCs w:val="44"/>
        </w:rPr>
      </w:pPr>
      <w:r w:rsidRPr="00750412">
        <w:rPr>
          <w:rFonts w:ascii="Arial" w:hAnsi="Arial" w:cs="Arial"/>
          <w:b/>
          <w:bCs/>
          <w:sz w:val="44"/>
          <w:szCs w:val="44"/>
        </w:rPr>
        <w:t>Cambois Primary School</w:t>
      </w:r>
    </w:p>
    <w:p w14:paraId="6EC05346" w14:textId="77777777" w:rsidR="00D148B7" w:rsidRDefault="00D148B7" w:rsidP="00D148B7"/>
    <w:p w14:paraId="63479545" w14:textId="77777777" w:rsidR="00D148B7" w:rsidRDefault="00D148B7" w:rsidP="00D148B7"/>
    <w:p w14:paraId="4EBAC2F7" w14:textId="1F7201C7" w:rsidR="00D148B7" w:rsidRPr="00750412" w:rsidRDefault="00750412" w:rsidP="001C749C">
      <w:pPr>
        <w:jc w:val="center"/>
        <w:rPr>
          <w:b/>
          <w:sz w:val="48"/>
          <w:szCs w:val="48"/>
        </w:rPr>
      </w:pPr>
      <w:r w:rsidRPr="00750412">
        <w:rPr>
          <w:b/>
          <w:sz w:val="48"/>
          <w:szCs w:val="48"/>
        </w:rPr>
        <w:t>Positive</w:t>
      </w:r>
      <w:r w:rsidR="001C749C" w:rsidRPr="00750412">
        <w:rPr>
          <w:b/>
          <w:sz w:val="48"/>
          <w:szCs w:val="48"/>
        </w:rPr>
        <w:t xml:space="preserve"> Relationships</w:t>
      </w:r>
      <w:r w:rsidR="00D148B7" w:rsidRPr="00750412">
        <w:rPr>
          <w:b/>
          <w:sz w:val="48"/>
          <w:szCs w:val="48"/>
        </w:rPr>
        <w:t xml:space="preserve"> Policy</w:t>
      </w:r>
      <w:r w:rsidR="001C749C" w:rsidRPr="00750412">
        <w:rPr>
          <w:b/>
          <w:sz w:val="48"/>
          <w:szCs w:val="48"/>
        </w:rPr>
        <w:t xml:space="preserve"> </w:t>
      </w:r>
    </w:p>
    <w:p w14:paraId="53C4C3E2" w14:textId="77777777" w:rsidR="001C749C" w:rsidRDefault="001C749C" w:rsidP="001C749C">
      <w:pPr>
        <w:jc w:val="center"/>
        <w:rPr>
          <w:b/>
          <w:sz w:val="32"/>
          <w:szCs w:val="32"/>
        </w:rPr>
      </w:pPr>
    </w:p>
    <w:p w14:paraId="69B10169" w14:textId="77777777" w:rsidR="001C749C" w:rsidRDefault="001C749C" w:rsidP="001C749C">
      <w:pPr>
        <w:jc w:val="center"/>
        <w:rPr>
          <w:sz w:val="32"/>
          <w:szCs w:val="32"/>
        </w:rPr>
      </w:pPr>
    </w:p>
    <w:p w14:paraId="0AB75B2F" w14:textId="77777777" w:rsidR="00A86581" w:rsidRDefault="00A86581" w:rsidP="001C749C">
      <w:pPr>
        <w:jc w:val="center"/>
        <w:rPr>
          <w:sz w:val="32"/>
          <w:szCs w:val="32"/>
        </w:rPr>
      </w:pPr>
      <w:r>
        <w:rPr>
          <w:rFonts w:ascii="Arial" w:hAnsi="Arial" w:cs="Arial"/>
          <w:noProof/>
          <w:color w:val="000000"/>
          <w:sz w:val="56"/>
          <w:szCs w:val="56"/>
        </w:rPr>
        <w:drawing>
          <wp:inline distT="0" distB="0" distL="0" distR="0" wp14:anchorId="408099AB" wp14:editId="20940F43">
            <wp:extent cx="1882775" cy="188277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2775" cy="1882775"/>
                    </a:xfrm>
                    <a:prstGeom prst="rect">
                      <a:avLst/>
                    </a:prstGeom>
                    <a:noFill/>
                    <a:ln>
                      <a:noFill/>
                    </a:ln>
                  </pic:spPr>
                </pic:pic>
              </a:graphicData>
            </a:graphic>
          </wp:inline>
        </w:drawing>
      </w:r>
    </w:p>
    <w:p w14:paraId="0A8B0436" w14:textId="73BAE636" w:rsidR="00A86581" w:rsidRDefault="00A86581" w:rsidP="001C749C">
      <w:pPr>
        <w:jc w:val="center"/>
        <w:rPr>
          <w:sz w:val="32"/>
          <w:szCs w:val="32"/>
        </w:rPr>
      </w:pPr>
    </w:p>
    <w:p w14:paraId="641EAB4A" w14:textId="079E1186" w:rsidR="00750412" w:rsidRDefault="00750412" w:rsidP="001C749C">
      <w:pPr>
        <w:jc w:val="center"/>
        <w:rPr>
          <w:sz w:val="32"/>
          <w:szCs w:val="32"/>
        </w:rPr>
      </w:pPr>
    </w:p>
    <w:p w14:paraId="5612FAC6" w14:textId="312B6781" w:rsidR="00750412" w:rsidRDefault="00750412" w:rsidP="001C749C">
      <w:pPr>
        <w:jc w:val="center"/>
        <w:rPr>
          <w:sz w:val="32"/>
          <w:szCs w:val="32"/>
        </w:rPr>
      </w:pPr>
    </w:p>
    <w:p w14:paraId="692E9714" w14:textId="7CE39042" w:rsidR="00750412" w:rsidRDefault="0090453C" w:rsidP="001C749C">
      <w:pPr>
        <w:jc w:val="center"/>
        <w:rPr>
          <w:sz w:val="32"/>
          <w:szCs w:val="32"/>
        </w:rPr>
      </w:pPr>
      <w:r>
        <w:rPr>
          <w:sz w:val="32"/>
          <w:szCs w:val="32"/>
        </w:rPr>
        <w:t>Reviewed</w:t>
      </w:r>
      <w:bookmarkStart w:id="0" w:name="_GoBack"/>
      <w:bookmarkEnd w:id="0"/>
      <w:r>
        <w:rPr>
          <w:sz w:val="32"/>
          <w:szCs w:val="32"/>
        </w:rPr>
        <w:t xml:space="preserve"> </w:t>
      </w:r>
      <w:r w:rsidR="00583B36">
        <w:rPr>
          <w:sz w:val="32"/>
          <w:szCs w:val="32"/>
        </w:rPr>
        <w:t>January 2025</w:t>
      </w:r>
    </w:p>
    <w:p w14:paraId="6DE8813B" w14:textId="77777777" w:rsidR="00A86581" w:rsidRDefault="00A86581" w:rsidP="001C749C">
      <w:pPr>
        <w:jc w:val="center"/>
        <w:rPr>
          <w:sz w:val="32"/>
          <w:szCs w:val="32"/>
        </w:rPr>
      </w:pPr>
    </w:p>
    <w:p w14:paraId="6127AA34" w14:textId="77777777" w:rsidR="00A86581" w:rsidRDefault="00A86581" w:rsidP="001C749C">
      <w:pPr>
        <w:jc w:val="center"/>
        <w:rPr>
          <w:sz w:val="32"/>
          <w:szCs w:val="32"/>
        </w:rPr>
      </w:pPr>
    </w:p>
    <w:p w14:paraId="69B7F951" w14:textId="77777777" w:rsidR="00A86581" w:rsidRDefault="00A86581" w:rsidP="001C749C">
      <w:pPr>
        <w:jc w:val="center"/>
        <w:rPr>
          <w:sz w:val="32"/>
          <w:szCs w:val="32"/>
        </w:rPr>
      </w:pPr>
    </w:p>
    <w:p w14:paraId="48811884" w14:textId="77777777" w:rsidR="00A86581" w:rsidRDefault="00A86581" w:rsidP="001C749C">
      <w:pPr>
        <w:jc w:val="center"/>
        <w:rPr>
          <w:sz w:val="32"/>
          <w:szCs w:val="32"/>
        </w:rPr>
      </w:pPr>
    </w:p>
    <w:p w14:paraId="717E383C" w14:textId="77777777" w:rsidR="00A86581" w:rsidRDefault="00A86581" w:rsidP="001C749C">
      <w:pPr>
        <w:jc w:val="center"/>
        <w:rPr>
          <w:sz w:val="32"/>
          <w:szCs w:val="32"/>
        </w:rPr>
      </w:pPr>
    </w:p>
    <w:p w14:paraId="482A7B71" w14:textId="77777777" w:rsidR="00A86581" w:rsidRDefault="00A86581" w:rsidP="001C749C">
      <w:pPr>
        <w:jc w:val="center"/>
        <w:rPr>
          <w:sz w:val="32"/>
          <w:szCs w:val="32"/>
        </w:rPr>
      </w:pPr>
    </w:p>
    <w:p w14:paraId="2A7E6726" w14:textId="77777777" w:rsidR="00A86581" w:rsidRDefault="00A86581" w:rsidP="001C749C">
      <w:pPr>
        <w:jc w:val="center"/>
        <w:rPr>
          <w:sz w:val="32"/>
          <w:szCs w:val="32"/>
        </w:rPr>
      </w:pPr>
    </w:p>
    <w:p w14:paraId="39B9CA85" w14:textId="77777777" w:rsidR="00A86581" w:rsidRDefault="00A86581" w:rsidP="001C749C">
      <w:pPr>
        <w:jc w:val="center"/>
        <w:rPr>
          <w:sz w:val="32"/>
          <w:szCs w:val="32"/>
        </w:rPr>
      </w:pPr>
    </w:p>
    <w:p w14:paraId="052EC368" w14:textId="77777777" w:rsidR="00A86581" w:rsidRDefault="00A86581" w:rsidP="001C749C">
      <w:pPr>
        <w:jc w:val="center"/>
        <w:rPr>
          <w:sz w:val="32"/>
          <w:szCs w:val="32"/>
        </w:rPr>
      </w:pPr>
    </w:p>
    <w:p w14:paraId="3D76A36A" w14:textId="77777777" w:rsidR="00A86581" w:rsidRDefault="00A86581" w:rsidP="001C749C">
      <w:pPr>
        <w:jc w:val="center"/>
        <w:rPr>
          <w:sz w:val="32"/>
          <w:szCs w:val="32"/>
        </w:rPr>
      </w:pPr>
    </w:p>
    <w:p w14:paraId="2D09795A" w14:textId="77777777" w:rsidR="00A86581" w:rsidRDefault="00A86581" w:rsidP="001C749C">
      <w:pPr>
        <w:jc w:val="center"/>
        <w:rPr>
          <w:sz w:val="32"/>
          <w:szCs w:val="32"/>
        </w:rPr>
      </w:pPr>
    </w:p>
    <w:p w14:paraId="7BD4741D" w14:textId="77777777" w:rsidR="00A86581" w:rsidRDefault="00A86581" w:rsidP="001C749C">
      <w:pPr>
        <w:jc w:val="center"/>
        <w:rPr>
          <w:sz w:val="32"/>
          <w:szCs w:val="32"/>
        </w:rPr>
      </w:pPr>
    </w:p>
    <w:p w14:paraId="22D6B1F6" w14:textId="77777777" w:rsidR="00A86581" w:rsidRDefault="00A86581" w:rsidP="001C749C">
      <w:pPr>
        <w:jc w:val="center"/>
        <w:rPr>
          <w:sz w:val="32"/>
          <w:szCs w:val="32"/>
        </w:rPr>
      </w:pPr>
    </w:p>
    <w:p w14:paraId="446FFAC0" w14:textId="77777777" w:rsidR="00A86581" w:rsidRDefault="00A86581" w:rsidP="001C749C">
      <w:pPr>
        <w:jc w:val="center"/>
        <w:rPr>
          <w:sz w:val="32"/>
          <w:szCs w:val="32"/>
        </w:rPr>
      </w:pPr>
    </w:p>
    <w:p w14:paraId="12E0F079" w14:textId="77777777" w:rsidR="00A86581" w:rsidRDefault="00A86581" w:rsidP="001C749C">
      <w:pPr>
        <w:jc w:val="center"/>
        <w:rPr>
          <w:sz w:val="32"/>
          <w:szCs w:val="32"/>
        </w:rPr>
      </w:pPr>
    </w:p>
    <w:p w14:paraId="7D1460FC" w14:textId="77777777" w:rsidR="00A86581" w:rsidRDefault="00A86581" w:rsidP="001C749C">
      <w:pPr>
        <w:jc w:val="center"/>
        <w:rPr>
          <w:sz w:val="32"/>
          <w:szCs w:val="32"/>
        </w:rPr>
      </w:pPr>
    </w:p>
    <w:p w14:paraId="6374C50D" w14:textId="77777777" w:rsidR="00A86581" w:rsidRDefault="00A86581" w:rsidP="001C749C">
      <w:pPr>
        <w:jc w:val="center"/>
        <w:rPr>
          <w:sz w:val="32"/>
          <w:szCs w:val="32"/>
        </w:rPr>
      </w:pPr>
    </w:p>
    <w:p w14:paraId="6D709ADD" w14:textId="77777777" w:rsidR="00A86581" w:rsidRDefault="00A86581" w:rsidP="001C749C">
      <w:pPr>
        <w:jc w:val="center"/>
        <w:rPr>
          <w:sz w:val="32"/>
          <w:szCs w:val="32"/>
        </w:rPr>
      </w:pPr>
    </w:p>
    <w:p w14:paraId="349C823B" w14:textId="77777777" w:rsidR="00A86581" w:rsidRDefault="00A86581" w:rsidP="00B2306A">
      <w:pPr>
        <w:rPr>
          <w:sz w:val="32"/>
          <w:szCs w:val="32"/>
        </w:rPr>
      </w:pPr>
    </w:p>
    <w:p w14:paraId="600E1DE9" w14:textId="5053A98E" w:rsidR="00A86581" w:rsidRPr="001C749C" w:rsidRDefault="00A86581" w:rsidP="001C749C">
      <w:pPr>
        <w:jc w:val="center"/>
        <w:rPr>
          <w:sz w:val="32"/>
          <w:szCs w:val="32"/>
        </w:rPr>
        <w:sectPr w:rsidR="00A86581" w:rsidRPr="001C749C">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pPr>
    </w:p>
    <w:p w14:paraId="56B2F815" w14:textId="77777777" w:rsidR="00D148B7" w:rsidRDefault="00D148B7" w:rsidP="001C749C">
      <w:pPr>
        <w:rPr>
          <w:b/>
          <w:u w:val="single"/>
        </w:rPr>
      </w:pPr>
      <w:bookmarkStart w:id="1" w:name="_heading=h.gjdgxs" w:colFirst="0" w:colLast="0"/>
      <w:bookmarkEnd w:id="1"/>
    </w:p>
    <w:p w14:paraId="50E3E8E7" w14:textId="77777777" w:rsidR="00A86581" w:rsidRPr="005118FC" w:rsidRDefault="00A86581" w:rsidP="00A86581">
      <w:pPr>
        <w:pStyle w:val="aLCPBodytext"/>
        <w:rPr>
          <w:b/>
        </w:rPr>
      </w:pPr>
      <w:r w:rsidRPr="005118FC">
        <w:rPr>
          <w:b/>
        </w:rPr>
        <w:t>Introduction</w:t>
      </w:r>
    </w:p>
    <w:p w14:paraId="526AD077" w14:textId="77777777" w:rsidR="00A86581" w:rsidRDefault="00A86581" w:rsidP="00A86581">
      <w:pPr>
        <w:pStyle w:val="aLCPBodytext"/>
      </w:pPr>
      <w:r>
        <w:tab/>
      </w:r>
    </w:p>
    <w:p w14:paraId="66CC4A4F" w14:textId="77777777" w:rsidR="00A86581" w:rsidRDefault="00A86581" w:rsidP="00A86581">
      <w:pPr>
        <w:pStyle w:val="aLCPBodytext"/>
      </w:pPr>
      <w:r w:rsidRPr="00B532F0">
        <w:tab/>
        <w:t xml:space="preserve">This policy works in close conjunction with </w:t>
      </w:r>
      <w:r>
        <w:t xml:space="preserve">The Governing Body’s </w:t>
      </w:r>
      <w:r w:rsidRPr="00B532F0">
        <w:rPr>
          <w:b/>
        </w:rPr>
        <w:t>Statement of Behaviour Principles</w:t>
      </w:r>
      <w:r>
        <w:t xml:space="preserve"> (see Appendix 1)</w:t>
      </w:r>
    </w:p>
    <w:p w14:paraId="464B93D0" w14:textId="77777777" w:rsidR="00A86581" w:rsidRPr="00B532F0" w:rsidRDefault="00A86581" w:rsidP="00A86581">
      <w:pPr>
        <w:pStyle w:val="aLCPBodytext"/>
      </w:pPr>
    </w:p>
    <w:p w14:paraId="5C72679B" w14:textId="245B7C99" w:rsidR="00A86581" w:rsidRDefault="00A86581" w:rsidP="00A86581">
      <w:pPr>
        <w:pStyle w:val="aLCPBodytext"/>
      </w:pPr>
      <w:r>
        <w:tab/>
        <w:t>We are a caring community, whose values are built on mutual trust and respect for all. The school’s behaviour policy is therefore designed to support the way in which all members of the school can live and work together in a supportive way. It aims to promote an environment where everyone feels happy, safe and secure.</w:t>
      </w:r>
    </w:p>
    <w:p w14:paraId="64C7CF13" w14:textId="605FEF68" w:rsidR="00750412" w:rsidRDefault="00750412" w:rsidP="00A86581">
      <w:pPr>
        <w:pStyle w:val="aLCPBodytext"/>
      </w:pPr>
    </w:p>
    <w:p w14:paraId="7DFA90F2" w14:textId="3D5DDC17" w:rsidR="00750412" w:rsidRDefault="00750412" w:rsidP="00750412">
      <w:pPr>
        <w:pStyle w:val="Default"/>
        <w:rPr>
          <w:rFonts w:ascii="Arial" w:hAnsi="Arial" w:cs="Arial"/>
          <w:bCs/>
          <w:sz w:val="22"/>
          <w:szCs w:val="22"/>
        </w:rPr>
      </w:pPr>
      <w:r>
        <w:rPr>
          <w:rFonts w:ascii="Arial" w:hAnsi="Arial" w:cs="Arial"/>
          <w:sz w:val="22"/>
          <w:szCs w:val="22"/>
        </w:rPr>
        <w:t>At Cambois Primary, w</w:t>
      </w:r>
      <w:r w:rsidRPr="00A0469E">
        <w:rPr>
          <w:rFonts w:ascii="Arial" w:hAnsi="Arial" w:cs="Arial"/>
          <w:sz w:val="22"/>
          <w:szCs w:val="22"/>
        </w:rPr>
        <w:t xml:space="preserve">e have high expectations of behaviour from </w:t>
      </w:r>
      <w:r>
        <w:rPr>
          <w:rFonts w:ascii="Arial" w:hAnsi="Arial" w:cs="Arial"/>
          <w:sz w:val="22"/>
          <w:szCs w:val="22"/>
        </w:rPr>
        <w:t xml:space="preserve">both </w:t>
      </w:r>
      <w:r w:rsidRPr="00A0469E">
        <w:rPr>
          <w:rFonts w:ascii="Arial" w:hAnsi="Arial" w:cs="Arial"/>
          <w:sz w:val="22"/>
          <w:szCs w:val="22"/>
        </w:rPr>
        <w:t>our pupils and adults</w:t>
      </w:r>
      <w:r>
        <w:rPr>
          <w:rFonts w:ascii="Arial" w:hAnsi="Arial" w:cs="Arial"/>
          <w:sz w:val="22"/>
          <w:szCs w:val="22"/>
        </w:rPr>
        <w:t xml:space="preserve"> and strongly believe </w:t>
      </w:r>
      <w:r w:rsidRPr="00A0469E">
        <w:rPr>
          <w:rFonts w:ascii="Arial" w:hAnsi="Arial" w:cs="Arial"/>
          <w:sz w:val="22"/>
          <w:szCs w:val="22"/>
        </w:rPr>
        <w:t>that a</w:t>
      </w:r>
      <w:r w:rsidRPr="00A0469E">
        <w:rPr>
          <w:rFonts w:ascii="Arial" w:hAnsi="Arial" w:cs="Arial"/>
          <w:bCs/>
          <w:sz w:val="22"/>
          <w:szCs w:val="22"/>
        </w:rPr>
        <w:t>ll behaviour is</w:t>
      </w:r>
      <w:r>
        <w:rPr>
          <w:rFonts w:ascii="Arial" w:hAnsi="Arial" w:cs="Arial"/>
          <w:bCs/>
          <w:sz w:val="22"/>
          <w:szCs w:val="22"/>
        </w:rPr>
        <w:t xml:space="preserve"> a means of</w:t>
      </w:r>
      <w:r w:rsidRPr="00A0469E">
        <w:rPr>
          <w:rFonts w:ascii="Arial" w:hAnsi="Arial" w:cs="Arial"/>
          <w:bCs/>
          <w:sz w:val="22"/>
          <w:szCs w:val="22"/>
        </w:rPr>
        <w:t xml:space="preserve"> communication</w:t>
      </w:r>
      <w:r>
        <w:rPr>
          <w:rFonts w:ascii="Arial" w:hAnsi="Arial" w:cs="Arial"/>
          <w:bCs/>
          <w:sz w:val="22"/>
          <w:szCs w:val="22"/>
        </w:rPr>
        <w:t xml:space="preserve">; a way of expressing </w:t>
      </w:r>
      <w:r w:rsidRPr="00A0469E">
        <w:rPr>
          <w:rFonts w:ascii="Arial" w:hAnsi="Arial" w:cs="Arial"/>
          <w:bCs/>
          <w:sz w:val="22"/>
          <w:szCs w:val="22"/>
        </w:rPr>
        <w:t>an emotion</w:t>
      </w:r>
      <w:r>
        <w:rPr>
          <w:rFonts w:ascii="Arial" w:hAnsi="Arial" w:cs="Arial"/>
          <w:bCs/>
          <w:sz w:val="22"/>
          <w:szCs w:val="22"/>
        </w:rPr>
        <w:t>.</w:t>
      </w:r>
      <w:r w:rsidR="00B2306A">
        <w:rPr>
          <w:rFonts w:ascii="Arial" w:hAnsi="Arial" w:cs="Arial"/>
          <w:bCs/>
          <w:sz w:val="22"/>
          <w:szCs w:val="22"/>
        </w:rPr>
        <w:t xml:space="preserve"> </w:t>
      </w:r>
      <w:r w:rsidR="00B2306A" w:rsidRPr="008447AD">
        <w:rPr>
          <w:rFonts w:ascii="Arial" w:hAnsi="Arial" w:cs="Arial"/>
          <w:b/>
          <w:bCs/>
          <w:sz w:val="20"/>
          <w:szCs w:val="20"/>
        </w:rPr>
        <w:t>The standard you walk past is the standard you expect.</w:t>
      </w:r>
    </w:p>
    <w:p w14:paraId="10979279" w14:textId="77777777" w:rsidR="00750412" w:rsidRPr="00A0469E" w:rsidRDefault="00750412" w:rsidP="00750412">
      <w:pPr>
        <w:pStyle w:val="Default"/>
        <w:rPr>
          <w:rFonts w:ascii="Arial" w:hAnsi="Arial" w:cs="Arial"/>
          <w:bCs/>
          <w:sz w:val="22"/>
          <w:szCs w:val="22"/>
        </w:rPr>
      </w:pPr>
    </w:p>
    <w:p w14:paraId="21DAD77E" w14:textId="77777777" w:rsidR="00750412" w:rsidRDefault="00750412" w:rsidP="00750412">
      <w:pPr>
        <w:pStyle w:val="Default"/>
        <w:rPr>
          <w:rFonts w:ascii="Arial" w:hAnsi="Arial" w:cs="Arial"/>
          <w:sz w:val="22"/>
          <w:szCs w:val="22"/>
        </w:rPr>
      </w:pPr>
      <w:r w:rsidRPr="00A0469E">
        <w:rPr>
          <w:rFonts w:ascii="Arial" w:hAnsi="Arial" w:cs="Arial"/>
          <w:sz w:val="22"/>
          <w:szCs w:val="22"/>
        </w:rPr>
        <w:t>Our</w:t>
      </w:r>
      <w:r>
        <w:rPr>
          <w:rFonts w:ascii="Arial" w:hAnsi="Arial" w:cs="Arial"/>
          <w:sz w:val="22"/>
          <w:szCs w:val="22"/>
        </w:rPr>
        <w:t xml:space="preserve"> </w:t>
      </w:r>
      <w:r w:rsidRPr="00212762">
        <w:rPr>
          <w:rFonts w:ascii="Arial" w:hAnsi="Arial" w:cs="Arial"/>
          <w:i/>
          <w:iCs/>
          <w:sz w:val="22"/>
          <w:szCs w:val="22"/>
        </w:rPr>
        <w:t xml:space="preserve">Positive </w:t>
      </w:r>
      <w:r>
        <w:rPr>
          <w:rFonts w:ascii="Arial" w:hAnsi="Arial" w:cs="Arial"/>
          <w:i/>
          <w:iCs/>
          <w:sz w:val="22"/>
          <w:szCs w:val="22"/>
        </w:rPr>
        <w:t xml:space="preserve">Relationship </w:t>
      </w:r>
      <w:r w:rsidRPr="00212762">
        <w:rPr>
          <w:rFonts w:ascii="Arial" w:hAnsi="Arial" w:cs="Arial"/>
          <w:i/>
          <w:iCs/>
          <w:sz w:val="22"/>
          <w:szCs w:val="22"/>
        </w:rPr>
        <w:t>Policy</w:t>
      </w:r>
      <w:r w:rsidRPr="00A0469E">
        <w:rPr>
          <w:rFonts w:ascii="Arial" w:hAnsi="Arial" w:cs="Arial"/>
          <w:sz w:val="22"/>
          <w:szCs w:val="22"/>
        </w:rPr>
        <w:t xml:space="preserve"> ensures that within a framework of </w:t>
      </w:r>
      <w:r>
        <w:rPr>
          <w:rFonts w:ascii="Arial" w:hAnsi="Arial" w:cs="Arial"/>
          <w:sz w:val="22"/>
          <w:szCs w:val="22"/>
        </w:rPr>
        <w:t xml:space="preserve">expectations, </w:t>
      </w:r>
      <w:r w:rsidRPr="00A0469E">
        <w:rPr>
          <w:rFonts w:ascii="Arial" w:hAnsi="Arial" w:cs="Arial"/>
          <w:sz w:val="22"/>
          <w:szCs w:val="22"/>
        </w:rPr>
        <w:t>routines, rights, and responsibilities</w:t>
      </w:r>
      <w:r>
        <w:rPr>
          <w:rFonts w:ascii="Arial" w:hAnsi="Arial" w:cs="Arial"/>
          <w:sz w:val="22"/>
          <w:szCs w:val="22"/>
        </w:rPr>
        <w:t>,</w:t>
      </w:r>
      <w:r w:rsidRPr="00A0469E">
        <w:rPr>
          <w:rFonts w:ascii="Arial" w:hAnsi="Arial" w:cs="Arial"/>
          <w:sz w:val="22"/>
          <w:szCs w:val="22"/>
        </w:rPr>
        <w:t xml:space="preserve"> we guide, encourage and teach pupils to </w:t>
      </w:r>
      <w:r>
        <w:rPr>
          <w:rFonts w:ascii="Arial" w:hAnsi="Arial" w:cs="Arial"/>
          <w:sz w:val="22"/>
          <w:szCs w:val="22"/>
        </w:rPr>
        <w:t xml:space="preserve">form positive relationships with all that are around them which in turn, </w:t>
      </w:r>
      <w:r w:rsidRPr="00A0469E">
        <w:rPr>
          <w:rFonts w:ascii="Arial" w:hAnsi="Arial" w:cs="Arial"/>
          <w:sz w:val="22"/>
          <w:szCs w:val="22"/>
        </w:rPr>
        <w:t>allows teachers to teach and pupils to learn.</w:t>
      </w:r>
    </w:p>
    <w:p w14:paraId="6389C4B4" w14:textId="77777777" w:rsidR="00750412" w:rsidRDefault="00750412" w:rsidP="00750412">
      <w:pPr>
        <w:rPr>
          <w:bCs/>
        </w:rPr>
      </w:pPr>
    </w:p>
    <w:p w14:paraId="374C159E" w14:textId="77777777" w:rsidR="00750412" w:rsidRPr="00A0469E" w:rsidRDefault="00750412" w:rsidP="00750412">
      <w:pPr>
        <w:pStyle w:val="Default"/>
        <w:rPr>
          <w:rFonts w:ascii="Arial" w:hAnsi="Arial" w:cs="Arial"/>
          <w:sz w:val="22"/>
          <w:szCs w:val="22"/>
        </w:rPr>
      </w:pPr>
      <w:r w:rsidRPr="00A0469E">
        <w:rPr>
          <w:rFonts w:ascii="Arial" w:hAnsi="Arial" w:cs="Arial"/>
          <w:sz w:val="22"/>
          <w:szCs w:val="22"/>
        </w:rPr>
        <w:t xml:space="preserve">To ensure that the school community operates fairly, everyone is expected to participate in making and agreeing the </w:t>
      </w:r>
      <w:r>
        <w:rPr>
          <w:rFonts w:ascii="Arial" w:hAnsi="Arial" w:cs="Arial"/>
          <w:sz w:val="22"/>
          <w:szCs w:val="22"/>
        </w:rPr>
        <w:t>expectations</w:t>
      </w:r>
      <w:r w:rsidRPr="00A0469E">
        <w:rPr>
          <w:rFonts w:ascii="Arial" w:hAnsi="Arial" w:cs="Arial"/>
          <w:sz w:val="22"/>
          <w:szCs w:val="22"/>
        </w:rPr>
        <w:t xml:space="preserve"> by which we work. </w:t>
      </w:r>
    </w:p>
    <w:p w14:paraId="7CE61B45" w14:textId="77777777" w:rsidR="00750412" w:rsidRPr="00A0469E" w:rsidRDefault="00750412" w:rsidP="00750412">
      <w:pPr>
        <w:pStyle w:val="Default"/>
        <w:rPr>
          <w:rFonts w:ascii="Arial" w:hAnsi="Arial" w:cs="Arial"/>
          <w:sz w:val="22"/>
          <w:szCs w:val="22"/>
        </w:rPr>
      </w:pPr>
    </w:p>
    <w:p w14:paraId="22B13435" w14:textId="77777777" w:rsidR="00750412" w:rsidRPr="00A0469E" w:rsidRDefault="00750412" w:rsidP="00750412">
      <w:pPr>
        <w:pStyle w:val="Default"/>
        <w:rPr>
          <w:rFonts w:ascii="Arial" w:hAnsi="Arial" w:cs="Arial"/>
          <w:sz w:val="22"/>
          <w:szCs w:val="22"/>
        </w:rPr>
      </w:pPr>
      <w:r w:rsidRPr="00A0469E">
        <w:rPr>
          <w:rFonts w:ascii="Arial" w:hAnsi="Arial" w:cs="Arial"/>
          <w:sz w:val="22"/>
          <w:szCs w:val="22"/>
        </w:rPr>
        <w:t xml:space="preserve">To create and maintain a positive classroom and school environment we encourage: </w:t>
      </w:r>
    </w:p>
    <w:p w14:paraId="032C9EC3" w14:textId="77777777" w:rsidR="00750412" w:rsidRPr="00C14088" w:rsidRDefault="00750412" w:rsidP="00750412">
      <w:pPr>
        <w:pStyle w:val="Default"/>
        <w:numPr>
          <w:ilvl w:val="0"/>
          <w:numId w:val="20"/>
        </w:numPr>
        <w:spacing w:after="36"/>
        <w:rPr>
          <w:rFonts w:ascii="Arial" w:hAnsi="Arial" w:cs="Arial"/>
          <w:sz w:val="22"/>
          <w:szCs w:val="22"/>
        </w:rPr>
      </w:pPr>
      <w:r>
        <w:rPr>
          <w:rFonts w:ascii="Arial" w:hAnsi="Arial" w:cs="Arial"/>
          <w:sz w:val="22"/>
          <w:szCs w:val="22"/>
        </w:rPr>
        <w:t>Self-regulating behaviour (s</w:t>
      </w:r>
      <w:r w:rsidRPr="00C14088">
        <w:rPr>
          <w:rFonts w:ascii="Arial" w:hAnsi="Arial" w:cs="Arial"/>
          <w:sz w:val="22"/>
          <w:szCs w:val="22"/>
        </w:rPr>
        <w:t>elf-control/self-discipline/self-management</w:t>
      </w:r>
      <w:r>
        <w:rPr>
          <w:rFonts w:ascii="Arial" w:hAnsi="Arial" w:cs="Arial"/>
          <w:sz w:val="22"/>
          <w:szCs w:val="22"/>
        </w:rPr>
        <w:t>)</w:t>
      </w:r>
    </w:p>
    <w:p w14:paraId="61D35995" w14:textId="77777777" w:rsidR="00750412" w:rsidRPr="00A0469E" w:rsidRDefault="00750412" w:rsidP="00750412">
      <w:pPr>
        <w:pStyle w:val="Default"/>
        <w:numPr>
          <w:ilvl w:val="0"/>
          <w:numId w:val="20"/>
        </w:numPr>
        <w:spacing w:after="36"/>
        <w:rPr>
          <w:rFonts w:ascii="Arial" w:hAnsi="Arial" w:cs="Arial"/>
          <w:sz w:val="22"/>
          <w:szCs w:val="22"/>
        </w:rPr>
      </w:pPr>
      <w:r w:rsidRPr="00A0469E">
        <w:rPr>
          <w:rFonts w:ascii="Arial" w:hAnsi="Arial" w:cs="Arial"/>
          <w:sz w:val="22"/>
          <w:szCs w:val="22"/>
        </w:rPr>
        <w:t xml:space="preserve">Taking responsibility for the </w:t>
      </w:r>
      <w:r>
        <w:rPr>
          <w:rFonts w:ascii="Arial" w:hAnsi="Arial" w:cs="Arial"/>
          <w:sz w:val="22"/>
          <w:szCs w:val="22"/>
        </w:rPr>
        <w:t xml:space="preserve">choices we make and the </w:t>
      </w:r>
      <w:r w:rsidRPr="00A0469E">
        <w:rPr>
          <w:rFonts w:ascii="Arial" w:hAnsi="Arial" w:cs="Arial"/>
          <w:sz w:val="22"/>
          <w:szCs w:val="22"/>
        </w:rPr>
        <w:t xml:space="preserve">consequences </w:t>
      </w:r>
      <w:r>
        <w:rPr>
          <w:rFonts w:ascii="Arial" w:hAnsi="Arial" w:cs="Arial"/>
          <w:sz w:val="22"/>
          <w:szCs w:val="22"/>
        </w:rPr>
        <w:t>of</w:t>
      </w:r>
      <w:r w:rsidRPr="00A0469E">
        <w:rPr>
          <w:rFonts w:ascii="Arial" w:hAnsi="Arial" w:cs="Arial"/>
          <w:sz w:val="22"/>
          <w:szCs w:val="22"/>
        </w:rPr>
        <w:t xml:space="preserve"> </w:t>
      </w:r>
      <w:r>
        <w:rPr>
          <w:rFonts w:ascii="Arial" w:hAnsi="Arial" w:cs="Arial"/>
          <w:sz w:val="22"/>
          <w:szCs w:val="22"/>
        </w:rPr>
        <w:t>these choices</w:t>
      </w:r>
      <w:r w:rsidRPr="00A0469E">
        <w:rPr>
          <w:rFonts w:ascii="Arial" w:hAnsi="Arial" w:cs="Arial"/>
          <w:sz w:val="22"/>
          <w:szCs w:val="22"/>
        </w:rPr>
        <w:t>)</w:t>
      </w:r>
    </w:p>
    <w:p w14:paraId="0420928F" w14:textId="77777777" w:rsidR="00750412" w:rsidRPr="00A0469E" w:rsidRDefault="00750412" w:rsidP="00750412">
      <w:pPr>
        <w:pStyle w:val="Default"/>
        <w:numPr>
          <w:ilvl w:val="0"/>
          <w:numId w:val="20"/>
        </w:numPr>
        <w:spacing w:after="36"/>
        <w:rPr>
          <w:rFonts w:ascii="Arial" w:hAnsi="Arial" w:cs="Arial"/>
          <w:sz w:val="22"/>
          <w:szCs w:val="22"/>
        </w:rPr>
      </w:pPr>
      <w:r w:rsidRPr="00A0469E">
        <w:rPr>
          <w:rFonts w:ascii="Arial" w:hAnsi="Arial" w:cs="Arial"/>
          <w:sz w:val="22"/>
          <w:szCs w:val="22"/>
        </w:rPr>
        <w:t xml:space="preserve">Having respect for the rights </w:t>
      </w:r>
      <w:r>
        <w:rPr>
          <w:rFonts w:ascii="Arial" w:hAnsi="Arial" w:cs="Arial"/>
          <w:sz w:val="22"/>
          <w:szCs w:val="22"/>
        </w:rPr>
        <w:t xml:space="preserve">and beliefs </w:t>
      </w:r>
      <w:r w:rsidRPr="00A0469E">
        <w:rPr>
          <w:rFonts w:ascii="Arial" w:hAnsi="Arial" w:cs="Arial"/>
          <w:sz w:val="22"/>
          <w:szCs w:val="22"/>
        </w:rPr>
        <w:t>of adults and of other pupils</w:t>
      </w:r>
    </w:p>
    <w:p w14:paraId="70A331DE" w14:textId="77777777" w:rsidR="00750412" w:rsidRPr="00A0469E" w:rsidRDefault="00750412" w:rsidP="00750412">
      <w:pPr>
        <w:pStyle w:val="Default"/>
        <w:numPr>
          <w:ilvl w:val="0"/>
          <w:numId w:val="20"/>
        </w:numPr>
        <w:spacing w:after="36"/>
        <w:rPr>
          <w:rFonts w:ascii="Arial" w:hAnsi="Arial" w:cs="Arial"/>
          <w:sz w:val="22"/>
          <w:szCs w:val="22"/>
        </w:rPr>
      </w:pPr>
      <w:r w:rsidRPr="00A0469E">
        <w:rPr>
          <w:rFonts w:ascii="Arial" w:hAnsi="Arial" w:cs="Arial"/>
          <w:sz w:val="22"/>
          <w:szCs w:val="22"/>
        </w:rPr>
        <w:t>Working co-operatively</w:t>
      </w:r>
    </w:p>
    <w:p w14:paraId="3FBCFB26" w14:textId="77777777" w:rsidR="00750412" w:rsidRDefault="00750412" w:rsidP="00750412">
      <w:pPr>
        <w:pStyle w:val="Default"/>
        <w:numPr>
          <w:ilvl w:val="0"/>
          <w:numId w:val="20"/>
        </w:numPr>
        <w:rPr>
          <w:rFonts w:ascii="Arial" w:hAnsi="Arial" w:cs="Arial"/>
          <w:sz w:val="22"/>
          <w:szCs w:val="22"/>
        </w:rPr>
      </w:pPr>
      <w:r w:rsidRPr="00A0469E">
        <w:rPr>
          <w:rFonts w:ascii="Arial" w:hAnsi="Arial" w:cs="Arial"/>
          <w:sz w:val="22"/>
          <w:szCs w:val="22"/>
        </w:rPr>
        <w:t>Honesty and fairness</w:t>
      </w:r>
    </w:p>
    <w:p w14:paraId="4FFBB10D" w14:textId="77777777" w:rsidR="00750412" w:rsidRPr="00A0469E" w:rsidRDefault="00750412" w:rsidP="00750412">
      <w:pPr>
        <w:pStyle w:val="Default"/>
        <w:rPr>
          <w:rFonts w:ascii="Arial" w:hAnsi="Arial" w:cs="Arial"/>
          <w:sz w:val="22"/>
          <w:szCs w:val="22"/>
        </w:rPr>
      </w:pPr>
    </w:p>
    <w:p w14:paraId="05C42E2C" w14:textId="77777777" w:rsidR="00750412" w:rsidRDefault="00750412" w:rsidP="00750412">
      <w:pPr>
        <w:pStyle w:val="Default"/>
        <w:rPr>
          <w:rFonts w:ascii="Arial" w:hAnsi="Arial" w:cs="Arial"/>
          <w:sz w:val="22"/>
          <w:szCs w:val="22"/>
        </w:rPr>
      </w:pPr>
      <w:r w:rsidRPr="00A0469E">
        <w:rPr>
          <w:rFonts w:ascii="Arial" w:hAnsi="Arial" w:cs="Arial"/>
          <w:sz w:val="22"/>
          <w:szCs w:val="22"/>
        </w:rPr>
        <w:t xml:space="preserve">This is achieved through </w:t>
      </w:r>
      <w:r>
        <w:rPr>
          <w:rFonts w:ascii="Arial" w:hAnsi="Arial" w:cs="Arial"/>
          <w:sz w:val="22"/>
          <w:szCs w:val="22"/>
        </w:rPr>
        <w:t xml:space="preserve">a clear and shared set </w:t>
      </w:r>
      <w:r w:rsidRPr="003058C7">
        <w:rPr>
          <w:rFonts w:ascii="Arial" w:hAnsi="Arial" w:cs="Arial"/>
          <w:sz w:val="22"/>
          <w:szCs w:val="22"/>
        </w:rPr>
        <w:t xml:space="preserve">of </w:t>
      </w:r>
      <w:r w:rsidRPr="00AC2D82">
        <w:rPr>
          <w:rFonts w:ascii="Arial" w:hAnsi="Arial" w:cs="Arial"/>
          <w:sz w:val="22"/>
          <w:szCs w:val="22"/>
        </w:rPr>
        <w:t>expectations</w:t>
      </w:r>
      <w:r w:rsidRPr="003058C7">
        <w:rPr>
          <w:rFonts w:ascii="Arial" w:hAnsi="Arial" w:cs="Arial"/>
          <w:sz w:val="22"/>
          <w:szCs w:val="22"/>
        </w:rPr>
        <w:t>, rights</w:t>
      </w:r>
      <w:r w:rsidRPr="00A0469E">
        <w:rPr>
          <w:rFonts w:ascii="Arial" w:hAnsi="Arial" w:cs="Arial"/>
          <w:sz w:val="22"/>
          <w:szCs w:val="22"/>
        </w:rPr>
        <w:t>, routines, and responsibilities.</w:t>
      </w:r>
    </w:p>
    <w:p w14:paraId="522BF76B" w14:textId="77777777" w:rsidR="00750412" w:rsidRDefault="00750412" w:rsidP="00750412">
      <w:pPr>
        <w:pStyle w:val="Default"/>
        <w:rPr>
          <w:rFonts w:ascii="Arial" w:hAnsi="Arial" w:cs="Arial"/>
          <w:sz w:val="22"/>
          <w:szCs w:val="22"/>
        </w:rPr>
      </w:pPr>
    </w:p>
    <w:tbl>
      <w:tblPr>
        <w:tblStyle w:val="TableGrid"/>
        <w:tblW w:w="0" w:type="auto"/>
        <w:tblLook w:val="04A0" w:firstRow="1" w:lastRow="0" w:firstColumn="1" w:lastColumn="0" w:noHBand="0" w:noVBand="1"/>
      </w:tblPr>
      <w:tblGrid>
        <w:gridCol w:w="9019"/>
      </w:tblGrid>
      <w:tr w:rsidR="00750412" w:rsidRPr="00A0469E" w14:paraId="03A4632D" w14:textId="77777777" w:rsidTr="005F45DE">
        <w:tc>
          <w:tcPr>
            <w:tcW w:w="10450" w:type="dxa"/>
            <w:shd w:val="clear" w:color="auto" w:fill="000099"/>
          </w:tcPr>
          <w:p w14:paraId="7BBFAEDE" w14:textId="77777777" w:rsidR="00750412" w:rsidRPr="00510BB4" w:rsidRDefault="00750412" w:rsidP="005F45DE">
            <w:pPr>
              <w:pStyle w:val="Default"/>
              <w:rPr>
                <w:rFonts w:ascii="Arial" w:hAnsi="Arial" w:cs="Arial"/>
                <w:b/>
                <w:bCs/>
                <w:color w:val="FFFFFF" w:themeColor="background1"/>
              </w:rPr>
            </w:pPr>
            <w:r>
              <w:rPr>
                <w:rFonts w:ascii="Arial" w:hAnsi="Arial" w:cs="Arial"/>
                <w:b/>
                <w:bCs/>
                <w:color w:val="FFFFFF" w:themeColor="background1"/>
              </w:rPr>
              <w:t>Expectations</w:t>
            </w:r>
          </w:p>
        </w:tc>
      </w:tr>
    </w:tbl>
    <w:p w14:paraId="547D77CF" w14:textId="77777777" w:rsidR="00750412" w:rsidRDefault="00750412" w:rsidP="00750412">
      <w:pPr>
        <w:pStyle w:val="Default"/>
        <w:rPr>
          <w:rFonts w:ascii="Arial" w:hAnsi="Arial" w:cs="Arial"/>
          <w:sz w:val="22"/>
          <w:szCs w:val="22"/>
        </w:rPr>
      </w:pPr>
      <w:r w:rsidRPr="00800C62">
        <w:rPr>
          <w:rFonts w:ascii="Arial" w:hAnsi="Arial" w:cs="Arial"/>
          <w:sz w:val="22"/>
          <w:szCs w:val="22"/>
        </w:rPr>
        <w:t>For the safety and well-being of everyone in the school community</w:t>
      </w:r>
      <w:r>
        <w:rPr>
          <w:rFonts w:ascii="Arial" w:hAnsi="Arial" w:cs="Arial"/>
          <w:sz w:val="22"/>
          <w:szCs w:val="22"/>
        </w:rPr>
        <w:t>,</w:t>
      </w:r>
      <w:r w:rsidRPr="00800C62">
        <w:rPr>
          <w:rFonts w:ascii="Arial" w:hAnsi="Arial" w:cs="Arial"/>
          <w:sz w:val="22"/>
          <w:szCs w:val="22"/>
        </w:rPr>
        <w:t xml:space="preserve"> it is necessary for us to work within a set of </w:t>
      </w:r>
      <w:r>
        <w:rPr>
          <w:rFonts w:ascii="Arial" w:hAnsi="Arial" w:cs="Arial"/>
          <w:sz w:val="22"/>
          <w:szCs w:val="22"/>
        </w:rPr>
        <w:t>expectations</w:t>
      </w:r>
      <w:r w:rsidRPr="00800C62">
        <w:rPr>
          <w:rFonts w:ascii="Arial" w:hAnsi="Arial" w:cs="Arial"/>
          <w:sz w:val="22"/>
          <w:szCs w:val="22"/>
        </w:rPr>
        <w:t>.</w:t>
      </w:r>
    </w:p>
    <w:p w14:paraId="6C6A1E75" w14:textId="77777777" w:rsidR="00750412" w:rsidRPr="00800C62" w:rsidRDefault="00750412" w:rsidP="00750412">
      <w:pPr>
        <w:pStyle w:val="Default"/>
        <w:rPr>
          <w:rFonts w:ascii="Arial" w:hAnsi="Arial" w:cs="Arial"/>
          <w:sz w:val="22"/>
          <w:szCs w:val="22"/>
        </w:rPr>
      </w:pPr>
    </w:p>
    <w:p w14:paraId="3E1F5BAD" w14:textId="77777777" w:rsidR="00750412" w:rsidRPr="00AC2D82" w:rsidRDefault="00750412" w:rsidP="00750412">
      <w:pPr>
        <w:pStyle w:val="Default"/>
        <w:rPr>
          <w:rFonts w:ascii="Arial" w:hAnsi="Arial" w:cs="Arial"/>
          <w:sz w:val="22"/>
          <w:szCs w:val="22"/>
        </w:rPr>
      </w:pPr>
      <w:r w:rsidRPr="00AC2D82">
        <w:rPr>
          <w:rFonts w:ascii="Arial" w:hAnsi="Arial" w:cs="Arial"/>
          <w:sz w:val="22"/>
          <w:szCs w:val="22"/>
        </w:rPr>
        <w:t>Our school expectations are clear and simple.</w:t>
      </w:r>
      <w:r>
        <w:rPr>
          <w:rFonts w:ascii="Arial" w:hAnsi="Arial" w:cs="Arial"/>
          <w:sz w:val="22"/>
          <w:szCs w:val="22"/>
        </w:rPr>
        <w:t xml:space="preserve"> </w:t>
      </w:r>
      <w:r w:rsidRPr="00AC2D82">
        <w:rPr>
          <w:rFonts w:ascii="Arial" w:hAnsi="Arial" w:cs="Arial"/>
          <w:sz w:val="22"/>
          <w:szCs w:val="22"/>
        </w:rPr>
        <w:t>They are displayed around our school</w:t>
      </w:r>
      <w:r>
        <w:rPr>
          <w:rFonts w:ascii="Arial" w:hAnsi="Arial" w:cs="Arial"/>
          <w:sz w:val="22"/>
          <w:szCs w:val="22"/>
        </w:rPr>
        <w:t xml:space="preserve">, </w:t>
      </w:r>
      <w:r w:rsidRPr="00AC2D82">
        <w:rPr>
          <w:rFonts w:ascii="Arial" w:hAnsi="Arial" w:cs="Arial"/>
          <w:sz w:val="22"/>
          <w:szCs w:val="22"/>
        </w:rPr>
        <w:t xml:space="preserve">are used consistently and are linked with consequences. They are: </w:t>
      </w:r>
    </w:p>
    <w:p w14:paraId="540CC859" w14:textId="77777777" w:rsidR="00750412" w:rsidRDefault="00750412" w:rsidP="00750412">
      <w:pPr>
        <w:pStyle w:val="Default"/>
        <w:rPr>
          <w:rFonts w:ascii="Arial" w:hAnsi="Arial" w:cs="Arial"/>
          <w:sz w:val="22"/>
          <w:szCs w:val="22"/>
        </w:rPr>
      </w:pPr>
    </w:p>
    <w:tbl>
      <w:tblPr>
        <w:tblStyle w:val="TableGrid"/>
        <w:tblW w:w="0" w:type="auto"/>
        <w:tblLook w:val="04A0" w:firstRow="1" w:lastRow="0" w:firstColumn="1" w:lastColumn="0" w:noHBand="0" w:noVBand="1"/>
      </w:tblPr>
      <w:tblGrid>
        <w:gridCol w:w="2989"/>
        <w:gridCol w:w="3077"/>
        <w:gridCol w:w="2953"/>
      </w:tblGrid>
      <w:tr w:rsidR="00750412" w14:paraId="1BCB84CE" w14:textId="77777777" w:rsidTr="005F45DE">
        <w:tc>
          <w:tcPr>
            <w:tcW w:w="3483" w:type="dxa"/>
          </w:tcPr>
          <w:p w14:paraId="096EE9A2" w14:textId="77777777" w:rsidR="00750412" w:rsidRPr="00F17C01" w:rsidRDefault="00750412" w:rsidP="005F45DE">
            <w:pPr>
              <w:pStyle w:val="Default"/>
              <w:jc w:val="center"/>
              <w:rPr>
                <w:rFonts w:ascii="Arial" w:hAnsi="Arial" w:cs="Arial"/>
                <w:b/>
              </w:rPr>
            </w:pPr>
          </w:p>
          <w:p w14:paraId="7F05A385" w14:textId="77777777" w:rsidR="00750412" w:rsidRPr="00F17C01" w:rsidRDefault="00750412" w:rsidP="005F45DE">
            <w:pPr>
              <w:pStyle w:val="Default"/>
              <w:jc w:val="center"/>
              <w:rPr>
                <w:rFonts w:ascii="Arial" w:hAnsi="Arial" w:cs="Arial"/>
                <w:b/>
              </w:rPr>
            </w:pPr>
            <w:r>
              <w:rPr>
                <w:rFonts w:ascii="Arial" w:hAnsi="Arial" w:cs="Arial"/>
                <w:b/>
              </w:rPr>
              <w:t>Ready</w:t>
            </w:r>
          </w:p>
          <w:p w14:paraId="165F23F3" w14:textId="77777777" w:rsidR="00750412" w:rsidRPr="00F17C01" w:rsidRDefault="00750412" w:rsidP="005F45DE">
            <w:pPr>
              <w:pStyle w:val="Default"/>
              <w:jc w:val="center"/>
              <w:rPr>
                <w:rFonts w:ascii="Arial" w:hAnsi="Arial" w:cs="Arial"/>
                <w:b/>
              </w:rPr>
            </w:pPr>
          </w:p>
        </w:tc>
        <w:tc>
          <w:tcPr>
            <w:tcW w:w="3483" w:type="dxa"/>
          </w:tcPr>
          <w:p w14:paraId="5AF2D3DA" w14:textId="77777777" w:rsidR="00750412" w:rsidRPr="00F17C01" w:rsidRDefault="00750412" w:rsidP="005F45DE">
            <w:pPr>
              <w:pStyle w:val="Default"/>
              <w:jc w:val="center"/>
              <w:rPr>
                <w:rFonts w:ascii="Arial" w:hAnsi="Arial" w:cs="Arial"/>
                <w:b/>
              </w:rPr>
            </w:pPr>
          </w:p>
          <w:p w14:paraId="30B64357" w14:textId="77777777" w:rsidR="00750412" w:rsidRPr="00F17C01" w:rsidRDefault="00750412" w:rsidP="005F45DE">
            <w:pPr>
              <w:pStyle w:val="Default"/>
              <w:jc w:val="center"/>
              <w:rPr>
                <w:rFonts w:ascii="Arial" w:hAnsi="Arial" w:cs="Arial"/>
                <w:b/>
              </w:rPr>
            </w:pPr>
            <w:r>
              <w:rPr>
                <w:rFonts w:ascii="Arial" w:hAnsi="Arial" w:cs="Arial"/>
                <w:b/>
              </w:rPr>
              <w:t xml:space="preserve">Respectful </w:t>
            </w:r>
          </w:p>
          <w:p w14:paraId="5B421EB8" w14:textId="77777777" w:rsidR="00750412" w:rsidRPr="00F17C01" w:rsidRDefault="00750412" w:rsidP="005F45DE">
            <w:pPr>
              <w:pStyle w:val="Default"/>
              <w:jc w:val="center"/>
              <w:rPr>
                <w:rFonts w:ascii="Arial" w:hAnsi="Arial" w:cs="Arial"/>
                <w:b/>
              </w:rPr>
            </w:pPr>
          </w:p>
        </w:tc>
        <w:tc>
          <w:tcPr>
            <w:tcW w:w="3484" w:type="dxa"/>
          </w:tcPr>
          <w:p w14:paraId="12A168F1" w14:textId="77777777" w:rsidR="00750412" w:rsidRPr="00F17C01" w:rsidRDefault="00750412" w:rsidP="005F45DE">
            <w:pPr>
              <w:pStyle w:val="Default"/>
              <w:jc w:val="center"/>
              <w:rPr>
                <w:rFonts w:ascii="Arial" w:hAnsi="Arial" w:cs="Arial"/>
                <w:b/>
              </w:rPr>
            </w:pPr>
          </w:p>
          <w:p w14:paraId="55438ED6" w14:textId="77777777" w:rsidR="00750412" w:rsidRPr="00F17C01" w:rsidRDefault="00750412" w:rsidP="005F45DE">
            <w:pPr>
              <w:pStyle w:val="Default"/>
              <w:jc w:val="center"/>
              <w:rPr>
                <w:rFonts w:ascii="Arial" w:hAnsi="Arial" w:cs="Arial"/>
                <w:b/>
              </w:rPr>
            </w:pPr>
            <w:r>
              <w:rPr>
                <w:rFonts w:ascii="Arial" w:hAnsi="Arial" w:cs="Arial"/>
                <w:b/>
              </w:rPr>
              <w:t>Safe</w:t>
            </w:r>
          </w:p>
        </w:tc>
      </w:tr>
      <w:tr w:rsidR="00750412" w14:paraId="5D12B9F2" w14:textId="77777777" w:rsidTr="005F45DE">
        <w:tc>
          <w:tcPr>
            <w:tcW w:w="3483" w:type="dxa"/>
          </w:tcPr>
          <w:p w14:paraId="1B80459D" w14:textId="77777777" w:rsidR="00750412" w:rsidRPr="00F17C01" w:rsidRDefault="00750412" w:rsidP="00750412">
            <w:pPr>
              <w:pStyle w:val="Default"/>
              <w:rPr>
                <w:rFonts w:ascii="Arial" w:hAnsi="Arial" w:cs="Arial"/>
                <w:b/>
              </w:rPr>
            </w:pPr>
          </w:p>
        </w:tc>
        <w:tc>
          <w:tcPr>
            <w:tcW w:w="3483" w:type="dxa"/>
          </w:tcPr>
          <w:p w14:paraId="22FB4B5D" w14:textId="77777777" w:rsidR="00750412" w:rsidRPr="00F17C01" w:rsidRDefault="00750412" w:rsidP="005F45DE">
            <w:pPr>
              <w:pStyle w:val="Default"/>
              <w:jc w:val="center"/>
              <w:rPr>
                <w:rFonts w:ascii="Arial" w:hAnsi="Arial" w:cs="Arial"/>
                <w:b/>
              </w:rPr>
            </w:pPr>
          </w:p>
        </w:tc>
        <w:tc>
          <w:tcPr>
            <w:tcW w:w="3484" w:type="dxa"/>
          </w:tcPr>
          <w:p w14:paraId="1D86F286" w14:textId="77777777" w:rsidR="00750412" w:rsidRPr="00F17C01" w:rsidRDefault="00750412" w:rsidP="005F45DE">
            <w:pPr>
              <w:pStyle w:val="Default"/>
              <w:jc w:val="center"/>
              <w:rPr>
                <w:rFonts w:ascii="Arial" w:hAnsi="Arial" w:cs="Arial"/>
                <w:b/>
              </w:rPr>
            </w:pPr>
          </w:p>
        </w:tc>
      </w:tr>
    </w:tbl>
    <w:p w14:paraId="69B29D3D" w14:textId="32746CC1" w:rsidR="00750412" w:rsidRDefault="00750412" w:rsidP="00750412">
      <w:pPr>
        <w:pStyle w:val="Default"/>
        <w:rPr>
          <w:rFonts w:ascii="Arial" w:hAnsi="Arial" w:cs="Arial"/>
          <w:sz w:val="22"/>
          <w:szCs w:val="22"/>
        </w:rPr>
      </w:pPr>
    </w:p>
    <w:p w14:paraId="377CFAE9" w14:textId="50B28B78" w:rsidR="00750412" w:rsidRDefault="00750412" w:rsidP="00750412">
      <w:pPr>
        <w:pStyle w:val="Default"/>
        <w:rPr>
          <w:rFonts w:ascii="Arial" w:hAnsi="Arial" w:cs="Arial"/>
          <w:sz w:val="22"/>
          <w:szCs w:val="22"/>
        </w:rPr>
      </w:pPr>
    </w:p>
    <w:p w14:paraId="6C9D57BA" w14:textId="6B3B724E" w:rsidR="00750412" w:rsidRDefault="00750412" w:rsidP="00750412">
      <w:pPr>
        <w:pStyle w:val="Default"/>
        <w:rPr>
          <w:rFonts w:ascii="Arial" w:hAnsi="Arial" w:cs="Arial"/>
          <w:sz w:val="22"/>
          <w:szCs w:val="22"/>
        </w:rPr>
      </w:pPr>
    </w:p>
    <w:p w14:paraId="629CFE5D" w14:textId="77777777" w:rsidR="00750412" w:rsidRDefault="00750412" w:rsidP="00750412">
      <w:pPr>
        <w:pStyle w:val="Default"/>
        <w:rPr>
          <w:rFonts w:ascii="Arial" w:hAnsi="Arial" w:cs="Arial"/>
          <w:sz w:val="22"/>
          <w:szCs w:val="22"/>
        </w:rPr>
      </w:pPr>
    </w:p>
    <w:tbl>
      <w:tblPr>
        <w:tblStyle w:val="TableGrid"/>
        <w:tblW w:w="0" w:type="auto"/>
        <w:tblLook w:val="04A0" w:firstRow="1" w:lastRow="0" w:firstColumn="1" w:lastColumn="0" w:noHBand="0" w:noVBand="1"/>
      </w:tblPr>
      <w:tblGrid>
        <w:gridCol w:w="9019"/>
      </w:tblGrid>
      <w:tr w:rsidR="00750412" w:rsidRPr="00A0469E" w14:paraId="3603A43B" w14:textId="77777777" w:rsidTr="005F45DE">
        <w:tc>
          <w:tcPr>
            <w:tcW w:w="10450" w:type="dxa"/>
            <w:shd w:val="clear" w:color="auto" w:fill="000099"/>
          </w:tcPr>
          <w:p w14:paraId="0447152A" w14:textId="77777777" w:rsidR="00750412" w:rsidRPr="00510BB4" w:rsidRDefault="00750412" w:rsidP="005F45DE">
            <w:pPr>
              <w:pStyle w:val="Default"/>
              <w:rPr>
                <w:rFonts w:ascii="Arial" w:hAnsi="Arial" w:cs="Arial"/>
                <w:b/>
                <w:color w:val="FFFFFF" w:themeColor="background1"/>
              </w:rPr>
            </w:pPr>
            <w:r>
              <w:rPr>
                <w:rFonts w:ascii="Arial" w:hAnsi="Arial" w:cs="Arial"/>
                <w:b/>
                <w:bCs/>
                <w:color w:val="FFFFFF" w:themeColor="background1"/>
              </w:rPr>
              <w:t>Rights</w:t>
            </w:r>
          </w:p>
        </w:tc>
      </w:tr>
    </w:tbl>
    <w:p w14:paraId="44C03936" w14:textId="77777777" w:rsidR="00750412" w:rsidRPr="00A0469E" w:rsidRDefault="00750412" w:rsidP="00750412">
      <w:pPr>
        <w:pStyle w:val="Default"/>
        <w:rPr>
          <w:rFonts w:ascii="Arial" w:hAnsi="Arial" w:cs="Arial"/>
          <w:sz w:val="22"/>
          <w:szCs w:val="22"/>
        </w:rPr>
      </w:pPr>
      <w:r w:rsidRPr="00A0469E">
        <w:rPr>
          <w:rFonts w:ascii="Arial" w:hAnsi="Arial" w:cs="Arial"/>
          <w:sz w:val="22"/>
          <w:szCs w:val="22"/>
        </w:rPr>
        <w:lastRenderedPageBreak/>
        <w:t xml:space="preserve">Every person in the school has rights. Each teacher has the right to teach without disruption and children have the right to learn without interference. We also recognise that every member of the school community also has: </w:t>
      </w:r>
    </w:p>
    <w:p w14:paraId="1D5F94ED"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learn and help others through careful listening and turn taking</w:t>
      </w:r>
      <w:r>
        <w:rPr>
          <w:rFonts w:ascii="Arial" w:hAnsi="Arial" w:cs="Arial"/>
          <w:sz w:val="22"/>
          <w:szCs w:val="22"/>
        </w:rPr>
        <w:t>.</w:t>
      </w:r>
    </w:p>
    <w:p w14:paraId="76E1066F"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feel safe in, and moving around the school, classroom, and playground</w:t>
      </w:r>
      <w:r>
        <w:rPr>
          <w:rFonts w:ascii="Arial" w:hAnsi="Arial" w:cs="Arial"/>
          <w:sz w:val="22"/>
          <w:szCs w:val="22"/>
        </w:rPr>
        <w:t>.</w:t>
      </w:r>
    </w:p>
    <w:p w14:paraId="31C0D553"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express themselves, ask questions and, share opinions and ideas</w:t>
      </w:r>
      <w:r>
        <w:rPr>
          <w:rFonts w:ascii="Arial" w:hAnsi="Arial" w:cs="Arial"/>
          <w:sz w:val="22"/>
          <w:szCs w:val="22"/>
        </w:rPr>
        <w:t>.</w:t>
      </w:r>
    </w:p>
    <w:p w14:paraId="4DC49483"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be treated fairly, with equality and respect in line with our Equality Statement</w:t>
      </w:r>
      <w:r>
        <w:rPr>
          <w:rFonts w:ascii="Arial" w:hAnsi="Arial" w:cs="Arial"/>
          <w:sz w:val="22"/>
          <w:szCs w:val="22"/>
        </w:rPr>
        <w:t>.</w:t>
      </w:r>
    </w:p>
    <w:p w14:paraId="09824ABF"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be listened to in a dispute and have difficulties with others settled</w:t>
      </w:r>
      <w:r>
        <w:rPr>
          <w:rFonts w:ascii="Arial" w:hAnsi="Arial" w:cs="Arial"/>
          <w:sz w:val="22"/>
          <w:szCs w:val="22"/>
        </w:rPr>
        <w:t>.</w:t>
      </w:r>
    </w:p>
    <w:p w14:paraId="667A3D1A" w14:textId="77777777" w:rsidR="00750412" w:rsidRDefault="00750412" w:rsidP="00750412">
      <w:pPr>
        <w:pStyle w:val="Default"/>
        <w:numPr>
          <w:ilvl w:val="0"/>
          <w:numId w:val="21"/>
        </w:numPr>
        <w:rPr>
          <w:rFonts w:ascii="Arial" w:hAnsi="Arial" w:cs="Arial"/>
          <w:sz w:val="22"/>
          <w:szCs w:val="22"/>
        </w:rPr>
      </w:pPr>
      <w:r w:rsidRPr="00A0469E">
        <w:rPr>
          <w:rFonts w:ascii="Arial" w:hAnsi="Arial" w:cs="Arial"/>
          <w:sz w:val="22"/>
          <w:szCs w:val="22"/>
        </w:rPr>
        <w:t>The right to work in an environment that is cared for by everyone in the school and, equipment and belongings looked after</w:t>
      </w:r>
      <w:r>
        <w:rPr>
          <w:rFonts w:ascii="Arial" w:hAnsi="Arial" w:cs="Arial"/>
          <w:sz w:val="22"/>
          <w:szCs w:val="22"/>
        </w:rPr>
        <w:t>.</w:t>
      </w:r>
    </w:p>
    <w:p w14:paraId="7A8705BA" w14:textId="77777777" w:rsidR="00750412" w:rsidRDefault="00750412" w:rsidP="00750412">
      <w:pPr>
        <w:pStyle w:val="Default"/>
        <w:rPr>
          <w:rFonts w:ascii="Arial" w:hAnsi="Arial" w:cs="Arial"/>
          <w:sz w:val="22"/>
          <w:szCs w:val="22"/>
        </w:rPr>
      </w:pPr>
    </w:p>
    <w:tbl>
      <w:tblPr>
        <w:tblStyle w:val="TableGrid"/>
        <w:tblW w:w="0" w:type="auto"/>
        <w:tblLook w:val="04A0" w:firstRow="1" w:lastRow="0" w:firstColumn="1" w:lastColumn="0" w:noHBand="0" w:noVBand="1"/>
      </w:tblPr>
      <w:tblGrid>
        <w:gridCol w:w="9019"/>
      </w:tblGrid>
      <w:tr w:rsidR="00750412" w:rsidRPr="00A0469E" w14:paraId="28CE624C" w14:textId="77777777" w:rsidTr="005F45DE">
        <w:tc>
          <w:tcPr>
            <w:tcW w:w="10450" w:type="dxa"/>
            <w:shd w:val="clear" w:color="auto" w:fill="000099"/>
          </w:tcPr>
          <w:p w14:paraId="28F3B75E" w14:textId="77777777" w:rsidR="00750412" w:rsidRPr="00A0469E" w:rsidRDefault="00750412" w:rsidP="005F45DE">
            <w:pPr>
              <w:rPr>
                <w:b/>
                <w:color w:val="FFFFFF" w:themeColor="background1"/>
              </w:rPr>
            </w:pPr>
            <w:r>
              <w:rPr>
                <w:b/>
                <w:color w:val="FFFFFF" w:themeColor="background1"/>
              </w:rPr>
              <w:t>Consistent Adult Behaviour</w:t>
            </w:r>
          </w:p>
        </w:tc>
      </w:tr>
    </w:tbl>
    <w:p w14:paraId="109DCC96" w14:textId="67A53DAD" w:rsidR="00750412" w:rsidRPr="00A0469E" w:rsidRDefault="00750412" w:rsidP="00750412">
      <w:pPr>
        <w:pStyle w:val="Default"/>
        <w:rPr>
          <w:rFonts w:ascii="Arial" w:hAnsi="Arial" w:cs="Arial"/>
          <w:color w:val="auto"/>
          <w:sz w:val="22"/>
          <w:szCs w:val="22"/>
        </w:rPr>
      </w:pPr>
      <w:r w:rsidRPr="00A0469E">
        <w:rPr>
          <w:rFonts w:ascii="Arial" w:hAnsi="Arial" w:cs="Arial"/>
          <w:color w:val="auto"/>
          <w:sz w:val="22"/>
          <w:szCs w:val="22"/>
        </w:rPr>
        <w:t xml:space="preserve">At </w:t>
      </w:r>
      <w:r>
        <w:rPr>
          <w:rFonts w:ascii="Arial" w:hAnsi="Arial" w:cs="Arial"/>
          <w:color w:val="auto"/>
          <w:sz w:val="22"/>
          <w:szCs w:val="22"/>
        </w:rPr>
        <w:t xml:space="preserve">Cambois </w:t>
      </w:r>
      <w:r w:rsidRPr="00A0469E">
        <w:rPr>
          <w:rFonts w:ascii="Arial" w:hAnsi="Arial" w:cs="Arial"/>
          <w:color w:val="auto"/>
          <w:sz w:val="22"/>
          <w:szCs w:val="22"/>
        </w:rPr>
        <w:t>Primary School</w:t>
      </w:r>
      <w:r>
        <w:rPr>
          <w:rFonts w:ascii="Arial" w:hAnsi="Arial" w:cs="Arial"/>
          <w:color w:val="auto"/>
          <w:sz w:val="22"/>
          <w:szCs w:val="22"/>
        </w:rPr>
        <w:t>,</w:t>
      </w:r>
      <w:r w:rsidRPr="00A0469E">
        <w:rPr>
          <w:rFonts w:ascii="Arial" w:hAnsi="Arial" w:cs="Arial"/>
          <w:color w:val="auto"/>
          <w:sz w:val="22"/>
          <w:szCs w:val="22"/>
        </w:rPr>
        <w:t xml:space="preserve"> you will see</w:t>
      </w:r>
      <w:r w:rsidRPr="00A0469E">
        <w:rPr>
          <w:rFonts w:ascii="Arial" w:hAnsi="Arial" w:cs="Arial"/>
          <w:bCs/>
          <w:color w:val="auto"/>
          <w:sz w:val="22"/>
          <w:szCs w:val="22"/>
        </w:rPr>
        <w:t xml:space="preserve"> visible adult consistencies </w:t>
      </w:r>
      <w:r w:rsidRPr="00A0469E">
        <w:rPr>
          <w:rFonts w:ascii="Arial" w:hAnsi="Arial" w:cs="Arial"/>
          <w:color w:val="auto"/>
          <w:sz w:val="22"/>
          <w:szCs w:val="22"/>
        </w:rPr>
        <w:t>everywhere.</w:t>
      </w:r>
      <w:r>
        <w:rPr>
          <w:rFonts w:ascii="Arial" w:hAnsi="Arial" w:cs="Arial"/>
          <w:color w:val="auto"/>
          <w:sz w:val="22"/>
          <w:szCs w:val="22"/>
        </w:rPr>
        <w:t xml:space="preserve"> </w:t>
      </w:r>
      <w:r w:rsidRPr="00A0469E">
        <w:rPr>
          <w:rFonts w:ascii="Arial" w:hAnsi="Arial" w:cs="Arial"/>
          <w:color w:val="auto"/>
          <w:sz w:val="22"/>
          <w:szCs w:val="22"/>
        </w:rPr>
        <w:t>We believe that excellent behaviour from all children is only achieved when all adults are modelling excellent, wholly consistent behaviours in line with t</w:t>
      </w:r>
      <w:r>
        <w:rPr>
          <w:rFonts w:ascii="Arial" w:hAnsi="Arial" w:cs="Arial"/>
          <w:color w:val="auto"/>
          <w:sz w:val="22"/>
          <w:szCs w:val="22"/>
        </w:rPr>
        <w:t>his</w:t>
      </w:r>
      <w:r w:rsidRPr="00A0469E">
        <w:rPr>
          <w:rFonts w:ascii="Arial" w:hAnsi="Arial" w:cs="Arial"/>
          <w:color w:val="auto"/>
          <w:sz w:val="22"/>
          <w:szCs w:val="22"/>
        </w:rPr>
        <w:t xml:space="preserve"> policy.</w:t>
      </w:r>
    </w:p>
    <w:p w14:paraId="10BE5B34" w14:textId="77777777" w:rsidR="00750412" w:rsidRDefault="00750412" w:rsidP="00750412">
      <w:pPr>
        <w:pStyle w:val="Default"/>
        <w:rPr>
          <w:rFonts w:ascii="Arial" w:hAnsi="Arial" w:cs="Arial"/>
          <w:color w:val="auto"/>
          <w:sz w:val="22"/>
          <w:szCs w:val="22"/>
        </w:rPr>
      </w:pPr>
    </w:p>
    <w:tbl>
      <w:tblPr>
        <w:tblStyle w:val="TableGrid"/>
        <w:tblW w:w="0" w:type="auto"/>
        <w:tblLook w:val="04A0" w:firstRow="1" w:lastRow="0" w:firstColumn="1" w:lastColumn="0" w:noHBand="0" w:noVBand="1"/>
      </w:tblPr>
      <w:tblGrid>
        <w:gridCol w:w="2519"/>
        <w:gridCol w:w="6500"/>
      </w:tblGrid>
      <w:tr w:rsidR="00750412" w14:paraId="548F15F8" w14:textId="77777777" w:rsidTr="005F45DE">
        <w:tc>
          <w:tcPr>
            <w:tcW w:w="2689" w:type="dxa"/>
          </w:tcPr>
          <w:p w14:paraId="71BDA305" w14:textId="77777777" w:rsidR="00750412" w:rsidRPr="00A0469E" w:rsidRDefault="00750412" w:rsidP="005F45DE">
            <w:pPr>
              <w:pStyle w:val="Default"/>
              <w:rPr>
                <w:rFonts w:ascii="Arial" w:hAnsi="Arial" w:cs="Arial"/>
                <w:b/>
                <w:bCs/>
                <w:color w:val="auto"/>
              </w:rPr>
            </w:pPr>
            <w:r w:rsidRPr="00A0469E">
              <w:rPr>
                <w:rFonts w:ascii="Arial" w:hAnsi="Arial" w:cs="Arial"/>
                <w:b/>
                <w:bCs/>
                <w:color w:val="auto"/>
              </w:rPr>
              <w:t>We Do Not Shout</w:t>
            </w:r>
          </w:p>
          <w:p w14:paraId="1323DB73" w14:textId="77777777" w:rsidR="00750412" w:rsidRDefault="00750412" w:rsidP="005F45DE">
            <w:pPr>
              <w:pStyle w:val="Default"/>
              <w:rPr>
                <w:rFonts w:ascii="Arial" w:hAnsi="Arial" w:cs="Arial"/>
                <w:color w:val="auto"/>
              </w:rPr>
            </w:pPr>
          </w:p>
        </w:tc>
        <w:tc>
          <w:tcPr>
            <w:tcW w:w="7761" w:type="dxa"/>
          </w:tcPr>
          <w:p w14:paraId="61A67C27" w14:textId="77777777" w:rsidR="00750412" w:rsidRDefault="00750412" w:rsidP="005F45DE">
            <w:pPr>
              <w:pStyle w:val="Default"/>
              <w:rPr>
                <w:rFonts w:ascii="Arial" w:hAnsi="Arial" w:cs="Arial"/>
                <w:color w:val="auto"/>
              </w:rPr>
            </w:pPr>
            <w:r>
              <w:rPr>
                <w:rFonts w:ascii="Arial" w:hAnsi="Arial" w:cs="Arial"/>
                <w:color w:val="auto"/>
              </w:rPr>
              <w:t xml:space="preserve">There </w:t>
            </w:r>
            <w:r w:rsidRPr="00A0469E">
              <w:rPr>
                <w:rFonts w:ascii="Arial" w:hAnsi="Arial" w:cs="Arial"/>
                <w:color w:val="auto"/>
              </w:rPr>
              <w:t xml:space="preserve">is never a valid </w:t>
            </w:r>
            <w:r>
              <w:rPr>
                <w:rFonts w:ascii="Arial" w:hAnsi="Arial" w:cs="Arial"/>
                <w:color w:val="auto"/>
              </w:rPr>
              <w:t>reason for shouting at a child.</w:t>
            </w:r>
          </w:p>
          <w:p w14:paraId="4AF5D8E8" w14:textId="77777777" w:rsidR="00750412" w:rsidRDefault="00750412" w:rsidP="005F45DE">
            <w:pPr>
              <w:pStyle w:val="Default"/>
              <w:rPr>
                <w:rFonts w:ascii="Arial" w:hAnsi="Arial" w:cs="Arial"/>
                <w:color w:val="auto"/>
              </w:rPr>
            </w:pPr>
            <w:r w:rsidRPr="00A0469E">
              <w:rPr>
                <w:rFonts w:ascii="Arial" w:hAnsi="Arial" w:cs="Arial"/>
                <w:color w:val="auto"/>
              </w:rPr>
              <w:t>The only exception might be if a child was in danger, for example shouting “Stop!” across a busy playground if a child was seen to be doing something which was going to put themselves or other children in harm’s way.</w:t>
            </w:r>
          </w:p>
        </w:tc>
      </w:tr>
      <w:tr w:rsidR="00750412" w14:paraId="692A2844" w14:textId="77777777" w:rsidTr="005F45DE">
        <w:tc>
          <w:tcPr>
            <w:tcW w:w="2689" w:type="dxa"/>
          </w:tcPr>
          <w:p w14:paraId="104AB532" w14:textId="77777777" w:rsidR="00750412" w:rsidRPr="00A0469E" w:rsidRDefault="00750412" w:rsidP="005F45DE">
            <w:pPr>
              <w:pStyle w:val="Default"/>
              <w:rPr>
                <w:rFonts w:ascii="Arial" w:hAnsi="Arial" w:cs="Arial"/>
                <w:b/>
                <w:bCs/>
                <w:color w:val="auto"/>
              </w:rPr>
            </w:pPr>
            <w:r w:rsidRPr="00A0469E">
              <w:rPr>
                <w:rFonts w:ascii="Arial" w:hAnsi="Arial" w:cs="Arial"/>
                <w:b/>
                <w:bCs/>
                <w:color w:val="auto"/>
              </w:rPr>
              <w:t>We Always Refer to the Behaviour and Not the Child</w:t>
            </w:r>
          </w:p>
          <w:p w14:paraId="1D15FA6F" w14:textId="77777777" w:rsidR="00750412" w:rsidRDefault="00750412" w:rsidP="005F45DE">
            <w:pPr>
              <w:pStyle w:val="Default"/>
              <w:rPr>
                <w:rFonts w:ascii="Arial" w:hAnsi="Arial" w:cs="Arial"/>
                <w:color w:val="auto"/>
              </w:rPr>
            </w:pPr>
          </w:p>
        </w:tc>
        <w:tc>
          <w:tcPr>
            <w:tcW w:w="7761" w:type="dxa"/>
          </w:tcPr>
          <w:p w14:paraId="6F3541CC" w14:textId="77777777" w:rsidR="00750412" w:rsidRDefault="00750412" w:rsidP="005F45DE">
            <w:pPr>
              <w:pStyle w:val="Default"/>
              <w:rPr>
                <w:rFonts w:ascii="Arial" w:hAnsi="Arial" w:cs="Arial"/>
                <w:color w:val="auto"/>
              </w:rPr>
            </w:pPr>
            <w:r w:rsidRPr="00A0469E">
              <w:rPr>
                <w:rFonts w:ascii="Arial" w:hAnsi="Arial" w:cs="Arial"/>
                <w:color w:val="auto"/>
              </w:rPr>
              <w:t xml:space="preserve">When we are speaking to children about </w:t>
            </w:r>
            <w:r>
              <w:rPr>
                <w:rFonts w:ascii="Arial" w:hAnsi="Arial" w:cs="Arial"/>
                <w:color w:val="auto"/>
              </w:rPr>
              <w:t xml:space="preserve">negative </w:t>
            </w:r>
            <w:r w:rsidRPr="00A0469E">
              <w:rPr>
                <w:rFonts w:ascii="Arial" w:hAnsi="Arial" w:cs="Arial"/>
                <w:color w:val="auto"/>
              </w:rPr>
              <w:t xml:space="preserve">behaviour, we always talk about the behaviour so that they understand they have a choice in how they behave. </w:t>
            </w:r>
          </w:p>
        </w:tc>
      </w:tr>
      <w:tr w:rsidR="00750412" w14:paraId="50279EFE" w14:textId="77777777" w:rsidTr="005F45DE">
        <w:tc>
          <w:tcPr>
            <w:tcW w:w="2689" w:type="dxa"/>
          </w:tcPr>
          <w:p w14:paraId="1157ADF8" w14:textId="77777777" w:rsidR="00750412" w:rsidRPr="00F17C01" w:rsidRDefault="00750412" w:rsidP="005F45DE">
            <w:pPr>
              <w:pStyle w:val="Default"/>
              <w:rPr>
                <w:rFonts w:ascii="Arial" w:hAnsi="Arial" w:cs="Arial"/>
                <w:b/>
                <w:bCs/>
                <w:color w:val="auto"/>
              </w:rPr>
            </w:pPr>
            <w:r w:rsidRPr="005C4D03">
              <w:rPr>
                <w:rFonts w:ascii="Arial" w:hAnsi="Arial" w:cs="Arial"/>
                <w:b/>
                <w:bCs/>
                <w:color w:val="auto"/>
              </w:rPr>
              <w:t xml:space="preserve">“It Takes a Whole Village to Raise a Child.” </w:t>
            </w:r>
          </w:p>
        </w:tc>
        <w:tc>
          <w:tcPr>
            <w:tcW w:w="7761" w:type="dxa"/>
          </w:tcPr>
          <w:p w14:paraId="6BB9C0D5" w14:textId="77777777" w:rsidR="00750412" w:rsidRDefault="00750412" w:rsidP="005F45DE">
            <w:pPr>
              <w:pStyle w:val="Default"/>
              <w:rPr>
                <w:rFonts w:ascii="Arial" w:hAnsi="Arial" w:cs="Arial"/>
                <w:color w:val="auto"/>
              </w:rPr>
            </w:pPr>
            <w:r w:rsidRPr="00A0469E">
              <w:rPr>
                <w:rFonts w:ascii="Arial" w:hAnsi="Arial" w:cs="Arial"/>
                <w:color w:val="auto"/>
              </w:rPr>
              <w:t>Beyond the school gates, we encourage children to continue their positive behaviour outside of school in a number of ways. We model good behaviour when out an</w:t>
            </w:r>
            <w:r>
              <w:rPr>
                <w:rFonts w:ascii="Arial" w:hAnsi="Arial" w:cs="Arial"/>
                <w:color w:val="auto"/>
              </w:rPr>
              <w:t>d about in the local community.</w:t>
            </w:r>
          </w:p>
        </w:tc>
      </w:tr>
      <w:tr w:rsidR="00750412" w14:paraId="659F508D" w14:textId="77777777" w:rsidTr="005F45DE">
        <w:tc>
          <w:tcPr>
            <w:tcW w:w="2689" w:type="dxa"/>
          </w:tcPr>
          <w:p w14:paraId="1B0B5A9B" w14:textId="77777777" w:rsidR="00750412" w:rsidRPr="00A0469E" w:rsidRDefault="00750412" w:rsidP="005F45DE">
            <w:pPr>
              <w:pStyle w:val="Default"/>
              <w:rPr>
                <w:rFonts w:ascii="Arial" w:hAnsi="Arial" w:cs="Arial"/>
              </w:rPr>
            </w:pPr>
            <w:r w:rsidRPr="00A0469E">
              <w:rPr>
                <w:rFonts w:ascii="Arial" w:hAnsi="Arial" w:cs="Arial"/>
                <w:b/>
                <w:bCs/>
              </w:rPr>
              <w:t xml:space="preserve">Non-Confrontational Approach </w:t>
            </w:r>
          </w:p>
          <w:p w14:paraId="1D9FA81B" w14:textId="77777777" w:rsidR="00750412" w:rsidRDefault="00750412" w:rsidP="005F45DE">
            <w:pPr>
              <w:pStyle w:val="Default"/>
              <w:rPr>
                <w:rFonts w:ascii="Arial" w:hAnsi="Arial" w:cs="Arial"/>
                <w:color w:val="auto"/>
              </w:rPr>
            </w:pPr>
          </w:p>
        </w:tc>
        <w:tc>
          <w:tcPr>
            <w:tcW w:w="7761" w:type="dxa"/>
          </w:tcPr>
          <w:p w14:paraId="1100C557" w14:textId="77777777" w:rsidR="00750412" w:rsidRDefault="00750412" w:rsidP="005F45DE">
            <w:r>
              <w:t xml:space="preserve">We </w:t>
            </w:r>
            <w:r w:rsidRPr="00A0469E">
              <w:t>use a non-confrontational approach when speaking to the children and th</w:t>
            </w:r>
            <w:r>
              <w:t>e rest of the school community.</w:t>
            </w:r>
          </w:p>
        </w:tc>
      </w:tr>
      <w:tr w:rsidR="00750412" w14:paraId="4FA94405" w14:textId="77777777" w:rsidTr="005F45DE">
        <w:tc>
          <w:tcPr>
            <w:tcW w:w="2689" w:type="dxa"/>
          </w:tcPr>
          <w:p w14:paraId="2BE22909" w14:textId="77777777" w:rsidR="00750412" w:rsidRPr="00A0469E" w:rsidRDefault="00750412" w:rsidP="005F45DE">
            <w:pPr>
              <w:rPr>
                <w:b/>
              </w:rPr>
            </w:pPr>
            <w:r w:rsidRPr="00A0469E">
              <w:rPr>
                <w:b/>
              </w:rPr>
              <w:t xml:space="preserve">Behaviour </w:t>
            </w:r>
            <w:r>
              <w:rPr>
                <w:b/>
              </w:rPr>
              <w:t>O</w:t>
            </w:r>
            <w:r w:rsidRPr="00A0469E">
              <w:rPr>
                <w:b/>
              </w:rPr>
              <w:t xml:space="preserve">utside of </w:t>
            </w:r>
            <w:r>
              <w:rPr>
                <w:b/>
              </w:rPr>
              <w:t>S</w:t>
            </w:r>
            <w:r w:rsidRPr="00A0469E">
              <w:rPr>
                <w:b/>
              </w:rPr>
              <w:t>chool</w:t>
            </w:r>
          </w:p>
          <w:p w14:paraId="1E4D02C2" w14:textId="77777777" w:rsidR="00750412" w:rsidRDefault="00750412" w:rsidP="005F45DE">
            <w:pPr>
              <w:pStyle w:val="Default"/>
              <w:rPr>
                <w:rFonts w:ascii="Arial" w:hAnsi="Arial" w:cs="Arial"/>
                <w:color w:val="auto"/>
              </w:rPr>
            </w:pPr>
          </w:p>
        </w:tc>
        <w:tc>
          <w:tcPr>
            <w:tcW w:w="7761" w:type="dxa"/>
          </w:tcPr>
          <w:p w14:paraId="0B6F80B5" w14:textId="77777777" w:rsidR="00750412" w:rsidRDefault="00750412" w:rsidP="005F45DE">
            <w:r w:rsidRPr="00A0469E">
              <w:rPr>
                <w:color w:val="000000"/>
              </w:rPr>
              <w:t>If the school becomes aware that anti-social or unacceptable behaviour has been displayed by pupils outside of the school, it wil</w:t>
            </w:r>
            <w:r>
              <w:rPr>
                <w:color w:val="000000"/>
              </w:rPr>
              <w:t>l be dealt with appropriately.</w:t>
            </w:r>
          </w:p>
        </w:tc>
      </w:tr>
    </w:tbl>
    <w:p w14:paraId="2BA34A5C" w14:textId="77777777" w:rsidR="00750412" w:rsidRDefault="00750412" w:rsidP="00750412">
      <w:pPr>
        <w:pStyle w:val="Default"/>
        <w:rPr>
          <w:rFonts w:ascii="Arial" w:hAnsi="Arial" w:cs="Arial"/>
          <w:color w:val="auto"/>
          <w:sz w:val="22"/>
          <w:szCs w:val="22"/>
        </w:rPr>
      </w:pPr>
    </w:p>
    <w:tbl>
      <w:tblPr>
        <w:tblStyle w:val="TableGrid"/>
        <w:tblW w:w="0" w:type="auto"/>
        <w:tblLook w:val="04A0" w:firstRow="1" w:lastRow="0" w:firstColumn="1" w:lastColumn="0" w:noHBand="0" w:noVBand="1"/>
      </w:tblPr>
      <w:tblGrid>
        <w:gridCol w:w="9019"/>
      </w:tblGrid>
      <w:tr w:rsidR="00750412" w:rsidRPr="00A0469E" w14:paraId="6D9F5A97" w14:textId="77777777" w:rsidTr="005F45DE">
        <w:tc>
          <w:tcPr>
            <w:tcW w:w="10450" w:type="dxa"/>
            <w:shd w:val="clear" w:color="auto" w:fill="000099"/>
          </w:tcPr>
          <w:p w14:paraId="32687D65" w14:textId="77777777" w:rsidR="00750412" w:rsidRPr="00510BB4" w:rsidRDefault="00750412" w:rsidP="005F45DE">
            <w:pPr>
              <w:pStyle w:val="Default"/>
              <w:rPr>
                <w:rFonts w:ascii="Arial" w:hAnsi="Arial" w:cs="Arial"/>
                <w:b/>
                <w:color w:val="FFFFFF" w:themeColor="background1"/>
              </w:rPr>
            </w:pPr>
            <w:r>
              <w:rPr>
                <w:rFonts w:ascii="Arial" w:hAnsi="Arial" w:cs="Arial"/>
                <w:b/>
                <w:bCs/>
                <w:color w:val="FFFFFF" w:themeColor="background1"/>
              </w:rPr>
              <w:t xml:space="preserve">Positive Recognition </w:t>
            </w:r>
          </w:p>
        </w:tc>
      </w:tr>
    </w:tbl>
    <w:p w14:paraId="156336F6" w14:textId="76FEEACA" w:rsidR="00750412" w:rsidRPr="00A0469E" w:rsidRDefault="00750412" w:rsidP="00750412">
      <w:r>
        <w:t>We work on the principle</w:t>
      </w:r>
      <w:r w:rsidRPr="00A0469E">
        <w:t xml:space="preserve"> that </w:t>
      </w:r>
      <w:r>
        <w:t xml:space="preserve">for </w:t>
      </w:r>
      <w:r w:rsidRPr="00A0469E">
        <w:t xml:space="preserve">most </w:t>
      </w:r>
      <w:r>
        <w:t xml:space="preserve">of our </w:t>
      </w:r>
      <w:r w:rsidRPr="00A0469E">
        <w:t xml:space="preserve">children </w:t>
      </w:r>
      <w:r>
        <w:t xml:space="preserve">they will respond well when </w:t>
      </w:r>
      <w:r w:rsidRPr="00A0469E">
        <w:t xml:space="preserve">their efforts are recognised and rewarded. At </w:t>
      </w:r>
      <w:r>
        <w:t xml:space="preserve">Cambois </w:t>
      </w:r>
      <w:r w:rsidRPr="00A0469E">
        <w:t xml:space="preserve">Primary School we use a range of rewards:  </w:t>
      </w:r>
    </w:p>
    <w:p w14:paraId="1A40489F" w14:textId="77777777" w:rsidR="00750412" w:rsidRDefault="00750412" w:rsidP="00750412">
      <w:pPr>
        <w:rPr>
          <w:b/>
        </w:rPr>
      </w:pPr>
    </w:p>
    <w:tbl>
      <w:tblPr>
        <w:tblStyle w:val="TableGrid"/>
        <w:tblW w:w="0" w:type="auto"/>
        <w:tblLook w:val="04A0" w:firstRow="1" w:lastRow="0" w:firstColumn="1" w:lastColumn="0" w:noHBand="0" w:noVBand="1"/>
      </w:tblPr>
      <w:tblGrid>
        <w:gridCol w:w="2179"/>
        <w:gridCol w:w="2121"/>
        <w:gridCol w:w="4719"/>
      </w:tblGrid>
      <w:tr w:rsidR="00750412" w14:paraId="50B4DBFA" w14:textId="77777777" w:rsidTr="00750412">
        <w:tc>
          <w:tcPr>
            <w:tcW w:w="2179" w:type="dxa"/>
          </w:tcPr>
          <w:p w14:paraId="2F2EB9A7" w14:textId="77777777" w:rsidR="00750412" w:rsidRPr="00F17C01" w:rsidRDefault="00750412" w:rsidP="005F45DE">
            <w:pPr>
              <w:jc w:val="center"/>
              <w:rPr>
                <w:b/>
              </w:rPr>
            </w:pPr>
            <w:r w:rsidRPr="00F17C01">
              <w:rPr>
                <w:b/>
              </w:rPr>
              <w:t>Reward System</w:t>
            </w:r>
          </w:p>
        </w:tc>
        <w:tc>
          <w:tcPr>
            <w:tcW w:w="2121" w:type="dxa"/>
          </w:tcPr>
          <w:p w14:paraId="2E9516DB" w14:textId="77777777" w:rsidR="00750412" w:rsidRPr="00F17C01" w:rsidRDefault="00750412" w:rsidP="005F45DE">
            <w:pPr>
              <w:spacing w:line="256" w:lineRule="auto"/>
              <w:jc w:val="center"/>
              <w:rPr>
                <w:b/>
              </w:rPr>
            </w:pPr>
            <w:r w:rsidRPr="00F17C01">
              <w:rPr>
                <w:b/>
              </w:rPr>
              <w:t>Who for?</w:t>
            </w:r>
          </w:p>
        </w:tc>
        <w:tc>
          <w:tcPr>
            <w:tcW w:w="4719" w:type="dxa"/>
          </w:tcPr>
          <w:p w14:paraId="289AAB93" w14:textId="77777777" w:rsidR="00750412" w:rsidRPr="00F17C01" w:rsidRDefault="00750412" w:rsidP="005F45DE">
            <w:pPr>
              <w:jc w:val="center"/>
              <w:rPr>
                <w:b/>
              </w:rPr>
            </w:pPr>
            <w:r w:rsidRPr="00F17C01">
              <w:rPr>
                <w:b/>
              </w:rPr>
              <w:t>Why?</w:t>
            </w:r>
          </w:p>
        </w:tc>
      </w:tr>
      <w:tr w:rsidR="00750412" w14:paraId="03232285" w14:textId="77777777" w:rsidTr="00750412">
        <w:tc>
          <w:tcPr>
            <w:tcW w:w="2179" w:type="dxa"/>
          </w:tcPr>
          <w:p w14:paraId="4567DACA" w14:textId="004A941A" w:rsidR="00750412" w:rsidRPr="00734515" w:rsidRDefault="00A92E4D" w:rsidP="005F45DE">
            <w:pPr>
              <w:rPr>
                <w:b/>
              </w:rPr>
            </w:pPr>
            <w:r>
              <w:rPr>
                <w:b/>
              </w:rPr>
              <w:t>Star in a jar</w:t>
            </w:r>
          </w:p>
          <w:p w14:paraId="3C415079" w14:textId="77777777" w:rsidR="00750412" w:rsidRPr="00734515" w:rsidRDefault="00750412" w:rsidP="005F45DE">
            <w:pPr>
              <w:rPr>
                <w:b/>
              </w:rPr>
            </w:pPr>
          </w:p>
        </w:tc>
        <w:tc>
          <w:tcPr>
            <w:tcW w:w="2121" w:type="dxa"/>
          </w:tcPr>
          <w:p w14:paraId="30B90AAC" w14:textId="32AA4841" w:rsidR="00750412" w:rsidRDefault="00750412" w:rsidP="005F45DE">
            <w:pPr>
              <w:spacing w:line="256" w:lineRule="auto"/>
            </w:pPr>
            <w:r>
              <w:t>Individual</w:t>
            </w:r>
            <w:r w:rsidR="00A92E4D">
              <w:t xml:space="preserve"> to a group</w:t>
            </w:r>
          </w:p>
          <w:p w14:paraId="45DB44B9" w14:textId="77777777" w:rsidR="00750412" w:rsidRPr="00734515" w:rsidRDefault="00750412" w:rsidP="005F45DE">
            <w:pPr>
              <w:spacing w:line="256" w:lineRule="auto"/>
            </w:pPr>
          </w:p>
          <w:p w14:paraId="07E837B1" w14:textId="77777777" w:rsidR="00750412" w:rsidRPr="00734515" w:rsidRDefault="00750412" w:rsidP="005F45DE">
            <w:pPr>
              <w:spacing w:line="256" w:lineRule="auto"/>
            </w:pPr>
            <w:r w:rsidRPr="00734515">
              <w:t>Reception to Year 6</w:t>
            </w:r>
          </w:p>
        </w:tc>
        <w:tc>
          <w:tcPr>
            <w:tcW w:w="4719" w:type="dxa"/>
          </w:tcPr>
          <w:p w14:paraId="72AD238A" w14:textId="168B6276" w:rsidR="00750412" w:rsidRPr="00734515" w:rsidRDefault="00750412" w:rsidP="005F45DE">
            <w:r>
              <w:t>We use  to promote</w:t>
            </w:r>
            <w:r w:rsidRPr="00734515">
              <w:t xml:space="preserve"> </w:t>
            </w:r>
            <w:r>
              <w:t xml:space="preserve">positive behaviour. </w:t>
            </w:r>
            <w:r w:rsidRPr="00734515">
              <w:t xml:space="preserve">These </w:t>
            </w:r>
            <w:r>
              <w:t>are awarded to children for going beyond expectation actions.</w:t>
            </w:r>
          </w:p>
          <w:p w14:paraId="773965B5" w14:textId="77777777" w:rsidR="00750412" w:rsidRPr="00734515" w:rsidRDefault="00750412" w:rsidP="005F45DE">
            <w:pPr>
              <w:pStyle w:val="Default"/>
              <w:rPr>
                <w:rFonts w:ascii="Arial" w:hAnsi="Arial" w:cs="Arial"/>
              </w:rPr>
            </w:pPr>
          </w:p>
          <w:p w14:paraId="6FFFC544" w14:textId="3DAD4085" w:rsidR="00750412" w:rsidRPr="00734515" w:rsidRDefault="00750412" w:rsidP="005F45DE">
            <w:r w:rsidRPr="00734515">
              <w:t xml:space="preserve">Once awarded, </w:t>
            </w:r>
            <w:r w:rsidR="00A92E4D">
              <w:t>stars</w:t>
            </w:r>
            <w:r w:rsidRPr="00734515">
              <w:t xml:space="preserve"> are never taken away.</w:t>
            </w:r>
          </w:p>
          <w:p w14:paraId="423FACED" w14:textId="77777777" w:rsidR="00750412" w:rsidRPr="00734515" w:rsidRDefault="00750412" w:rsidP="005F45DE"/>
          <w:p w14:paraId="1FD9D73E" w14:textId="3F1DF347" w:rsidR="00750412" w:rsidRPr="00734515" w:rsidRDefault="00750412" w:rsidP="005F45DE">
            <w:r>
              <w:t xml:space="preserve">All staff can award </w:t>
            </w:r>
            <w:r w:rsidR="00A92E4D">
              <w:t>stars. These must relate to the core principles and ethos in the policy and written on a star post it note. Classes decide themselves what the values of jars are and what the rewards are/</w:t>
            </w:r>
            <w:r>
              <w:t xml:space="preserve"> </w:t>
            </w:r>
            <w:r w:rsidRPr="00734515">
              <w:t xml:space="preserve"> </w:t>
            </w:r>
          </w:p>
        </w:tc>
      </w:tr>
      <w:tr w:rsidR="00750412" w14:paraId="527B186C" w14:textId="77777777" w:rsidTr="00750412">
        <w:tc>
          <w:tcPr>
            <w:tcW w:w="2179" w:type="dxa"/>
          </w:tcPr>
          <w:p w14:paraId="41FF5364" w14:textId="3DDD3242" w:rsidR="00750412" w:rsidRDefault="00750412" w:rsidP="005F45DE">
            <w:pPr>
              <w:pStyle w:val="Default"/>
              <w:rPr>
                <w:rFonts w:ascii="Arial" w:hAnsi="Arial" w:cs="Arial"/>
                <w:b/>
                <w:bCs/>
              </w:rPr>
            </w:pPr>
            <w:r>
              <w:rPr>
                <w:rFonts w:ascii="Arial" w:hAnsi="Arial" w:cs="Arial"/>
                <w:b/>
                <w:bCs/>
              </w:rPr>
              <w:lastRenderedPageBreak/>
              <w:t xml:space="preserve">Celebration </w:t>
            </w:r>
            <w:r w:rsidRPr="00734515">
              <w:rPr>
                <w:rFonts w:ascii="Arial" w:hAnsi="Arial" w:cs="Arial"/>
                <w:b/>
                <w:bCs/>
              </w:rPr>
              <w:t>Assembly</w:t>
            </w:r>
          </w:p>
          <w:p w14:paraId="69DDDB9A" w14:textId="2C7D54A6" w:rsidR="00A92E4D" w:rsidRPr="00734515" w:rsidRDefault="00A92E4D" w:rsidP="005F45DE">
            <w:pPr>
              <w:pStyle w:val="Default"/>
              <w:rPr>
                <w:rFonts w:ascii="Arial" w:hAnsi="Arial" w:cs="Arial"/>
                <w:b/>
                <w:bCs/>
              </w:rPr>
            </w:pPr>
            <w:r>
              <w:rPr>
                <w:rFonts w:ascii="Arial" w:hAnsi="Arial" w:cs="Arial"/>
                <w:b/>
                <w:bCs/>
              </w:rPr>
              <w:t>Pupil of the week</w:t>
            </w:r>
          </w:p>
          <w:p w14:paraId="7B2EF61F" w14:textId="77777777" w:rsidR="00750412" w:rsidRPr="00734515" w:rsidRDefault="00750412" w:rsidP="005F45DE">
            <w:pPr>
              <w:rPr>
                <w:b/>
              </w:rPr>
            </w:pPr>
          </w:p>
        </w:tc>
        <w:tc>
          <w:tcPr>
            <w:tcW w:w="2121" w:type="dxa"/>
          </w:tcPr>
          <w:p w14:paraId="53A4F873" w14:textId="77777777" w:rsidR="00750412" w:rsidRPr="00734515" w:rsidRDefault="00750412" w:rsidP="005F45DE">
            <w:r w:rsidRPr="00734515">
              <w:t>Individual</w:t>
            </w:r>
          </w:p>
          <w:p w14:paraId="7ADC30E9" w14:textId="77777777" w:rsidR="00750412" w:rsidRDefault="00750412" w:rsidP="005F45DE">
            <w:pPr>
              <w:rPr>
                <w:b/>
              </w:rPr>
            </w:pPr>
          </w:p>
          <w:p w14:paraId="6C4D5261" w14:textId="77777777" w:rsidR="00750412" w:rsidRPr="00734515" w:rsidRDefault="00750412" w:rsidP="005F45DE">
            <w:pPr>
              <w:rPr>
                <w:b/>
              </w:rPr>
            </w:pPr>
            <w:r>
              <w:t>Nursery to Year 6</w:t>
            </w:r>
          </w:p>
        </w:tc>
        <w:tc>
          <w:tcPr>
            <w:tcW w:w="4719" w:type="dxa"/>
          </w:tcPr>
          <w:p w14:paraId="6D5E3744" w14:textId="741E0520" w:rsidR="00750412" w:rsidRPr="0070720F" w:rsidRDefault="00750412" w:rsidP="005F45DE">
            <w:pPr>
              <w:pStyle w:val="Default"/>
              <w:rPr>
                <w:rFonts w:ascii="Arial" w:hAnsi="Arial" w:cs="Arial"/>
              </w:rPr>
            </w:pPr>
            <w:r>
              <w:rPr>
                <w:rFonts w:ascii="Arial" w:hAnsi="Arial" w:cs="Arial"/>
                <w:bCs/>
              </w:rPr>
              <w:t xml:space="preserve">A weekly assembly celebrating </w:t>
            </w:r>
            <w:r w:rsidRPr="00734515">
              <w:rPr>
                <w:rFonts w:ascii="Arial" w:hAnsi="Arial" w:cs="Arial"/>
              </w:rPr>
              <w:t>the achievements of all our children.</w:t>
            </w:r>
            <w:r>
              <w:rPr>
                <w:rFonts w:ascii="Arial" w:hAnsi="Arial" w:cs="Arial"/>
              </w:rPr>
              <w:t xml:space="preserve"> Staff </w:t>
            </w:r>
            <w:r w:rsidRPr="00734515">
              <w:rPr>
                <w:rFonts w:ascii="Arial" w:hAnsi="Arial" w:cs="Arial"/>
              </w:rPr>
              <w:t xml:space="preserve">award a certificate to a </w:t>
            </w:r>
            <w:proofErr w:type="gramStart"/>
            <w:r w:rsidRPr="00734515">
              <w:rPr>
                <w:rFonts w:ascii="Arial" w:hAnsi="Arial" w:cs="Arial"/>
              </w:rPr>
              <w:t>child/children</w:t>
            </w:r>
            <w:proofErr w:type="gramEnd"/>
            <w:r w:rsidRPr="00734515">
              <w:rPr>
                <w:rFonts w:ascii="Arial" w:hAnsi="Arial" w:cs="Arial"/>
              </w:rPr>
              <w:t xml:space="preserve"> in their class who have worked really hard </w:t>
            </w:r>
            <w:r w:rsidR="00A92E4D">
              <w:rPr>
                <w:rFonts w:ascii="Arial" w:hAnsi="Arial" w:cs="Arial"/>
              </w:rPr>
              <w:t>in their learning, effort and progress.</w:t>
            </w:r>
          </w:p>
        </w:tc>
      </w:tr>
      <w:tr w:rsidR="00750412" w14:paraId="6C16DE7A" w14:textId="77777777" w:rsidTr="00750412">
        <w:tc>
          <w:tcPr>
            <w:tcW w:w="2179" w:type="dxa"/>
          </w:tcPr>
          <w:p w14:paraId="5764D6A7" w14:textId="77777777" w:rsidR="00750412" w:rsidRPr="0070720F" w:rsidRDefault="00750412" w:rsidP="005F45DE">
            <w:pPr>
              <w:pStyle w:val="Default"/>
              <w:rPr>
                <w:rFonts w:ascii="Arial" w:hAnsi="Arial" w:cs="Arial"/>
                <w:b/>
                <w:bCs/>
              </w:rPr>
            </w:pPr>
            <w:r w:rsidRPr="0070720F">
              <w:rPr>
                <w:rFonts w:ascii="Arial" w:hAnsi="Arial" w:cs="Arial"/>
                <w:b/>
                <w:bCs/>
              </w:rPr>
              <w:t>Hot Chocolate Friday</w:t>
            </w:r>
          </w:p>
          <w:p w14:paraId="528BA254" w14:textId="77777777" w:rsidR="00750412" w:rsidRPr="0070720F" w:rsidRDefault="00750412" w:rsidP="005F45DE">
            <w:pPr>
              <w:rPr>
                <w:b/>
              </w:rPr>
            </w:pPr>
          </w:p>
        </w:tc>
        <w:tc>
          <w:tcPr>
            <w:tcW w:w="2121" w:type="dxa"/>
          </w:tcPr>
          <w:p w14:paraId="51DF4C4D" w14:textId="29EB2AFF" w:rsidR="00750412" w:rsidRPr="0094508E" w:rsidRDefault="00750412" w:rsidP="005F45DE">
            <w:r w:rsidRPr="0094508E">
              <w:t>Individual</w:t>
            </w:r>
            <w:r w:rsidR="00A92E4D">
              <w:t xml:space="preserve"> weekly one child from each class</w:t>
            </w:r>
          </w:p>
        </w:tc>
        <w:tc>
          <w:tcPr>
            <w:tcW w:w="4719" w:type="dxa"/>
          </w:tcPr>
          <w:p w14:paraId="7E7F135D" w14:textId="6BCEE27C" w:rsidR="00750412" w:rsidRPr="0070720F" w:rsidRDefault="00750412" w:rsidP="005F45DE">
            <w:pPr>
              <w:pStyle w:val="Default"/>
              <w:rPr>
                <w:rFonts w:ascii="Arial" w:hAnsi="Arial" w:cs="Arial"/>
              </w:rPr>
            </w:pPr>
            <w:r w:rsidRPr="00E255DF">
              <w:rPr>
                <w:rFonts w:ascii="Arial" w:hAnsi="Arial" w:cs="Arial"/>
              </w:rPr>
              <w:t>As a way</w:t>
            </w:r>
            <w:r>
              <w:rPr>
                <w:rFonts w:ascii="Arial" w:hAnsi="Arial" w:cs="Arial"/>
              </w:rPr>
              <w:t xml:space="preserve"> of acknowledging children who go over and above the expectations, our staff nominate children to have a monthly ‘hot chocolate’ with our Head</w:t>
            </w:r>
            <w:r w:rsidR="00A92E4D">
              <w:rPr>
                <w:rFonts w:ascii="Arial" w:hAnsi="Arial" w:cs="Arial"/>
              </w:rPr>
              <w:t xml:space="preserve">teacher. </w:t>
            </w:r>
          </w:p>
        </w:tc>
      </w:tr>
      <w:tr w:rsidR="00750412" w14:paraId="55DB9474" w14:textId="77777777" w:rsidTr="00750412">
        <w:tc>
          <w:tcPr>
            <w:tcW w:w="2179" w:type="dxa"/>
          </w:tcPr>
          <w:p w14:paraId="733DE7D9" w14:textId="77777777" w:rsidR="00750412" w:rsidRDefault="00750412" w:rsidP="005F45DE">
            <w:pPr>
              <w:pStyle w:val="Default"/>
              <w:rPr>
                <w:rFonts w:ascii="Arial" w:hAnsi="Arial" w:cs="Arial"/>
                <w:b/>
              </w:rPr>
            </w:pPr>
          </w:p>
          <w:p w14:paraId="42B1CF81" w14:textId="4D6B70B4" w:rsidR="00AF7D12" w:rsidRDefault="00A92E4D" w:rsidP="005F45DE">
            <w:pPr>
              <w:pStyle w:val="Default"/>
              <w:rPr>
                <w:rFonts w:ascii="Arial" w:hAnsi="Arial" w:cs="Arial"/>
                <w:b/>
              </w:rPr>
            </w:pPr>
            <w:r>
              <w:rPr>
                <w:rFonts w:ascii="Arial" w:hAnsi="Arial" w:cs="Arial"/>
                <w:b/>
              </w:rPr>
              <w:t>Writer of the week</w:t>
            </w:r>
          </w:p>
          <w:p w14:paraId="517FA389" w14:textId="77777777" w:rsidR="00AF7D12" w:rsidRDefault="00AF7D12" w:rsidP="005F45DE">
            <w:pPr>
              <w:pStyle w:val="Default"/>
              <w:rPr>
                <w:rFonts w:ascii="Arial" w:hAnsi="Arial" w:cs="Arial"/>
                <w:b/>
              </w:rPr>
            </w:pPr>
          </w:p>
          <w:p w14:paraId="4461ECB9" w14:textId="3A726453" w:rsidR="00AF7D12" w:rsidRPr="0070720F" w:rsidRDefault="00AF7D12" w:rsidP="005F45DE">
            <w:pPr>
              <w:pStyle w:val="Default"/>
              <w:rPr>
                <w:rFonts w:ascii="Arial" w:hAnsi="Arial" w:cs="Arial"/>
              </w:rPr>
            </w:pPr>
          </w:p>
        </w:tc>
        <w:tc>
          <w:tcPr>
            <w:tcW w:w="2121" w:type="dxa"/>
          </w:tcPr>
          <w:p w14:paraId="2E007965" w14:textId="0A74A8E6" w:rsidR="00750412" w:rsidRPr="0094508E" w:rsidRDefault="00750412" w:rsidP="005F45DE"/>
        </w:tc>
        <w:tc>
          <w:tcPr>
            <w:tcW w:w="4719" w:type="dxa"/>
          </w:tcPr>
          <w:p w14:paraId="633DD32F" w14:textId="512B6E09" w:rsidR="00750412" w:rsidRPr="00E255DF" w:rsidRDefault="00A92E4D" w:rsidP="005F45DE">
            <w:r>
              <w:t>Improved effort with writing and a pen and notebook reward. Writing displayed in the hall.</w:t>
            </w:r>
          </w:p>
        </w:tc>
      </w:tr>
      <w:tr w:rsidR="00A92E4D" w14:paraId="5AFC7CBC" w14:textId="77777777" w:rsidTr="00750412">
        <w:tc>
          <w:tcPr>
            <w:tcW w:w="2179" w:type="dxa"/>
          </w:tcPr>
          <w:p w14:paraId="65E2F99C" w14:textId="6CFB7C80" w:rsidR="00A92E4D" w:rsidRDefault="00A92E4D" w:rsidP="005F45DE">
            <w:pPr>
              <w:pStyle w:val="Default"/>
              <w:rPr>
                <w:rFonts w:ascii="Arial" w:hAnsi="Arial" w:cs="Arial"/>
                <w:b/>
              </w:rPr>
            </w:pPr>
            <w:r>
              <w:rPr>
                <w:rFonts w:ascii="Arial" w:hAnsi="Arial" w:cs="Arial"/>
                <w:b/>
              </w:rPr>
              <w:t>Golden time</w:t>
            </w:r>
          </w:p>
        </w:tc>
        <w:tc>
          <w:tcPr>
            <w:tcW w:w="2121" w:type="dxa"/>
          </w:tcPr>
          <w:p w14:paraId="4F8EBDE6" w14:textId="60C69E43" w:rsidR="00A92E4D" w:rsidRPr="0094508E" w:rsidRDefault="00A92E4D" w:rsidP="005F45DE">
            <w:r>
              <w:t>Reception to year 6</w:t>
            </w:r>
          </w:p>
        </w:tc>
        <w:tc>
          <w:tcPr>
            <w:tcW w:w="4719" w:type="dxa"/>
          </w:tcPr>
          <w:p w14:paraId="65810CA4" w14:textId="77777777" w:rsidR="00A92E4D" w:rsidRDefault="00A92E4D" w:rsidP="005F45DE">
            <w:r>
              <w:t>Weekly amount relating to the criteria in the progress files.</w:t>
            </w:r>
          </w:p>
          <w:p w14:paraId="3217ED6F" w14:textId="680B6E03" w:rsidR="00A92E4D" w:rsidRDefault="00A92E4D" w:rsidP="005F45DE">
            <w:r>
              <w:t>Children earn time daily for meeting the criteria of the system. Sign up to an activity on a Monday so they know what they are working towards. They earn daily and set activities on a Friday to go to for their earned reward.</w:t>
            </w:r>
          </w:p>
        </w:tc>
      </w:tr>
    </w:tbl>
    <w:p w14:paraId="63DB12EF" w14:textId="77777777" w:rsidR="00750412" w:rsidRDefault="00750412" w:rsidP="00750412"/>
    <w:tbl>
      <w:tblPr>
        <w:tblStyle w:val="TableGrid"/>
        <w:tblW w:w="0" w:type="auto"/>
        <w:tblLook w:val="04A0" w:firstRow="1" w:lastRow="0" w:firstColumn="1" w:lastColumn="0" w:noHBand="0" w:noVBand="1"/>
      </w:tblPr>
      <w:tblGrid>
        <w:gridCol w:w="9019"/>
      </w:tblGrid>
      <w:tr w:rsidR="00750412" w:rsidRPr="00A0469E" w14:paraId="4A9F7E49" w14:textId="77777777" w:rsidTr="005F45DE">
        <w:tc>
          <w:tcPr>
            <w:tcW w:w="10450" w:type="dxa"/>
            <w:shd w:val="clear" w:color="auto" w:fill="000099"/>
          </w:tcPr>
          <w:p w14:paraId="66725122" w14:textId="77777777" w:rsidR="00750412" w:rsidRPr="00A0469E" w:rsidRDefault="00750412" w:rsidP="005F45DE">
            <w:pPr>
              <w:rPr>
                <w:b/>
                <w:color w:val="FFFFFF" w:themeColor="background1"/>
              </w:rPr>
            </w:pPr>
            <w:r>
              <w:rPr>
                <w:b/>
                <w:color w:val="FFFFFF" w:themeColor="background1"/>
              </w:rPr>
              <w:t>Support</w:t>
            </w:r>
          </w:p>
        </w:tc>
      </w:tr>
    </w:tbl>
    <w:p w14:paraId="5B704B03" w14:textId="77777777" w:rsidR="00750412" w:rsidRDefault="00750412" w:rsidP="00A86581">
      <w:pPr>
        <w:pStyle w:val="aLCPBodytext"/>
      </w:pPr>
    </w:p>
    <w:p w14:paraId="2AE41A65" w14:textId="44EC6CE3" w:rsidR="00D148B7" w:rsidRDefault="00D148B7" w:rsidP="00D148B7">
      <w:pPr>
        <w:jc w:val="center"/>
        <w:rPr>
          <w:b/>
          <w:u w:val="single"/>
        </w:rPr>
      </w:pPr>
    </w:p>
    <w:p w14:paraId="3B23A0C6" w14:textId="77777777" w:rsidR="00A86581" w:rsidRDefault="00A86581" w:rsidP="00A86581">
      <w:pPr>
        <w:pStyle w:val="ListParagraph"/>
      </w:pPr>
    </w:p>
    <w:p w14:paraId="60DBA3AB" w14:textId="77777777" w:rsidR="00A86581" w:rsidRDefault="00A86581" w:rsidP="00A86581">
      <w:pPr>
        <w:pStyle w:val="aLCPSubhead"/>
      </w:pPr>
      <w:r>
        <w:t>The role of the class teacher</w:t>
      </w:r>
    </w:p>
    <w:p w14:paraId="6522CBDC" w14:textId="77777777" w:rsidR="00A86581" w:rsidRDefault="00A86581" w:rsidP="00A86581">
      <w:pPr>
        <w:pStyle w:val="aLCPBodytext"/>
      </w:pPr>
    </w:p>
    <w:p w14:paraId="02F3909D" w14:textId="77777777" w:rsidR="00A86581" w:rsidRDefault="00A86581" w:rsidP="00A86581">
      <w:pPr>
        <w:pStyle w:val="aLCPBodytext"/>
      </w:pPr>
      <w:r>
        <w:tab/>
        <w:t xml:space="preserve">It is the responsibility of class teachers to ensure that the school rules are enforced in their classes, and that their classes behave in a responsible manner during lesson time. </w:t>
      </w:r>
    </w:p>
    <w:p w14:paraId="54FF9AC5" w14:textId="77777777" w:rsidR="00A86581" w:rsidRDefault="00A86581" w:rsidP="00A86581">
      <w:pPr>
        <w:pStyle w:val="aLCPBodytext"/>
      </w:pPr>
    </w:p>
    <w:p w14:paraId="6CE15933" w14:textId="77777777" w:rsidR="00A86581" w:rsidRDefault="00A86581" w:rsidP="00A86581">
      <w:pPr>
        <w:pStyle w:val="aLCPBodytext"/>
      </w:pPr>
      <w:r>
        <w:t xml:space="preserve"> </w:t>
      </w:r>
      <w:r>
        <w:tab/>
        <w:t>The class teachers in our school have high expectations of the children with regard to behaviour, and they strive to ensure that all children work to the best of their ability.</w:t>
      </w:r>
    </w:p>
    <w:p w14:paraId="1C27DE02" w14:textId="77777777" w:rsidR="00A86581" w:rsidRDefault="00A86581" w:rsidP="00A86581">
      <w:pPr>
        <w:pStyle w:val="aLCPBodytext"/>
      </w:pPr>
    </w:p>
    <w:p w14:paraId="407CBC88" w14:textId="77777777" w:rsidR="00A86581" w:rsidRDefault="00A86581" w:rsidP="00A86581">
      <w:pPr>
        <w:pStyle w:val="aLCPBodytext"/>
      </w:pPr>
      <w:r>
        <w:tab/>
        <w:t>All staff treat each child fairly, and enforce the school rules consistently. They treat all children in their classes with respect and understanding.</w:t>
      </w:r>
    </w:p>
    <w:p w14:paraId="0C598407" w14:textId="77777777" w:rsidR="00A86581" w:rsidRDefault="00A86581" w:rsidP="00A86581">
      <w:pPr>
        <w:pStyle w:val="aLCPBodytext"/>
      </w:pPr>
    </w:p>
    <w:p w14:paraId="612AB31E" w14:textId="77777777" w:rsidR="00A86581" w:rsidRDefault="00A86581" w:rsidP="00A86581">
      <w:pPr>
        <w:pStyle w:val="aLCPBodytext"/>
      </w:pPr>
      <w:r>
        <w:t xml:space="preserve"> </w:t>
      </w:r>
      <w:r>
        <w:tab/>
        <w:t>If a child misbehaves repeatedly in class, the class teacher deals with incidents him/herself in the normal manner. However, if misbehaviour continues, the class teacher seeks help and advice from the Headteacher. It may be appropriate to keep a Behaviour Log or a Home/School Communications Book for that child. Parents are always involved with strategies at this stage.</w:t>
      </w:r>
    </w:p>
    <w:p w14:paraId="3E26770A" w14:textId="77777777" w:rsidR="00A86581" w:rsidRDefault="00A86581" w:rsidP="00A86581">
      <w:pPr>
        <w:pStyle w:val="aLCPBodytext"/>
      </w:pPr>
    </w:p>
    <w:p w14:paraId="64B19F1C" w14:textId="77777777" w:rsidR="00A86581" w:rsidRDefault="00A86581" w:rsidP="00A86581">
      <w:pPr>
        <w:pStyle w:val="aLCPBodytext"/>
      </w:pPr>
      <w:r>
        <w:t xml:space="preserve"> </w:t>
      </w:r>
      <w:r>
        <w:tab/>
        <w:t>The class teacher liaises with the SENDCO who then liaises with external agencies, as necessary, to support and guide the progress of each child. They may, for example, discuss the needs of a child with the school nurse, social worker or Inclusion support team. Pupils at risk of exclusion will have a Pastoral Support Plan.</w:t>
      </w:r>
    </w:p>
    <w:p w14:paraId="0D31E545" w14:textId="77777777" w:rsidR="00A86581" w:rsidRDefault="00A86581" w:rsidP="00A86581">
      <w:pPr>
        <w:pStyle w:val="aLCPBodytext"/>
      </w:pPr>
    </w:p>
    <w:p w14:paraId="4E35315A" w14:textId="77777777" w:rsidR="00A86581" w:rsidRDefault="00A86581" w:rsidP="00A86581">
      <w:pPr>
        <w:pStyle w:val="aLCPBodytext"/>
      </w:pPr>
      <w:r>
        <w:tab/>
        <w:t>The class teacher reports to parents about the progress of each child in their class termly, in line with the whole-school policy. The class teacher,</w:t>
      </w:r>
      <w:r w:rsidRPr="000872E6">
        <w:t xml:space="preserve"> </w:t>
      </w:r>
      <w:r>
        <w:t>in consultation with the Headteacher, may also contact a parent if there are concerns about the behaviour or welfare of a child.</w:t>
      </w:r>
    </w:p>
    <w:p w14:paraId="69B326C1" w14:textId="77777777" w:rsidR="00A86581" w:rsidRDefault="00A86581" w:rsidP="00A86581">
      <w:pPr>
        <w:pStyle w:val="aLCPBodytext"/>
      </w:pPr>
    </w:p>
    <w:p w14:paraId="18E2AAE2" w14:textId="77777777" w:rsidR="00A86581" w:rsidRDefault="00A86581" w:rsidP="00A86581">
      <w:pPr>
        <w:pStyle w:val="aLCPBodytext"/>
        <w:rPr>
          <w:b/>
        </w:rPr>
      </w:pPr>
      <w:r>
        <w:lastRenderedPageBreak/>
        <w:tab/>
      </w:r>
      <w:r>
        <w:rPr>
          <w:b/>
        </w:rPr>
        <w:t>The role of Support Staff including T.A.s, Midday Meals Supervisors and Office Staff</w:t>
      </w:r>
    </w:p>
    <w:p w14:paraId="4AC261BD" w14:textId="77777777" w:rsidR="00A86581" w:rsidRDefault="00A86581" w:rsidP="00A86581">
      <w:pPr>
        <w:pStyle w:val="aLCPBodytext"/>
        <w:rPr>
          <w:b/>
        </w:rPr>
      </w:pPr>
    </w:p>
    <w:p w14:paraId="1E2C6DFF" w14:textId="77777777" w:rsidR="00A86581" w:rsidRDefault="00A86581" w:rsidP="00A86581">
      <w:pPr>
        <w:pStyle w:val="aLCPBodytext"/>
      </w:pPr>
      <w:r>
        <w:rPr>
          <w:b/>
        </w:rPr>
        <w:tab/>
      </w:r>
      <w:r>
        <w:t>All support staff may respond to behaviour that requires a reminder or warning. They should report any incidents to the class teacher or Headteacher for appropriate action if necessary.</w:t>
      </w:r>
    </w:p>
    <w:p w14:paraId="29849D6A" w14:textId="77777777" w:rsidR="00A86581" w:rsidRPr="000872E6" w:rsidRDefault="00A86581" w:rsidP="00A86581">
      <w:pPr>
        <w:pStyle w:val="aLCPBodytext"/>
      </w:pPr>
    </w:p>
    <w:p w14:paraId="5F97B3D0" w14:textId="77777777" w:rsidR="00A86581" w:rsidRDefault="00A86581" w:rsidP="00A86581">
      <w:pPr>
        <w:pStyle w:val="aLCPBodytext"/>
      </w:pPr>
    </w:p>
    <w:p w14:paraId="59DA1744" w14:textId="77777777" w:rsidR="00A86581" w:rsidRDefault="00A86581" w:rsidP="00A86581">
      <w:pPr>
        <w:pStyle w:val="aLCPSubhead"/>
      </w:pPr>
      <w:r>
        <w:t xml:space="preserve"> </w:t>
      </w:r>
      <w:r>
        <w:tab/>
        <w:t>The role of the Headteacher</w:t>
      </w:r>
    </w:p>
    <w:p w14:paraId="1EBB6A57" w14:textId="77777777" w:rsidR="00A86581" w:rsidRDefault="00A86581" w:rsidP="00A86581">
      <w:pPr>
        <w:pStyle w:val="aLCPBodytext"/>
      </w:pPr>
    </w:p>
    <w:p w14:paraId="16EB4EE5" w14:textId="77777777" w:rsidR="00A86581" w:rsidRDefault="00A86581" w:rsidP="00A86581">
      <w:pPr>
        <w:pStyle w:val="aLCPBodytext"/>
      </w:pPr>
      <w:r>
        <w:t xml:space="preserve"> </w:t>
      </w:r>
      <w:r>
        <w:tab/>
        <w:t>It is the responsibility of the Headteacher, under the School Standards and Framework Act 1998, to implement the school behaviour policy consistently throughout the school, and to report to governors, when requested, on the effectiveness of the policy. It is also the responsibility of the Headteacher to ensure the health, safety and welfare of all children in the school.</w:t>
      </w:r>
    </w:p>
    <w:p w14:paraId="5C3E5F03" w14:textId="77777777" w:rsidR="00A86581" w:rsidRDefault="00A86581" w:rsidP="00A86581">
      <w:pPr>
        <w:pStyle w:val="aLCPBodytext"/>
      </w:pPr>
    </w:p>
    <w:p w14:paraId="5FCFDC4A" w14:textId="77777777" w:rsidR="00A86581" w:rsidRDefault="00A86581" w:rsidP="00A86581">
      <w:pPr>
        <w:pStyle w:val="aLCPBodytext"/>
      </w:pPr>
      <w:r>
        <w:t xml:space="preserve"> </w:t>
      </w:r>
      <w:r>
        <w:tab/>
        <w:t>The Headteacher supports the staff by implementing the policy, by setting the standards of behaviour, and by supporting staff in their implementation of the policy.</w:t>
      </w:r>
    </w:p>
    <w:p w14:paraId="4442F9CB" w14:textId="77777777" w:rsidR="00A86581" w:rsidRDefault="00A86581" w:rsidP="00A86581">
      <w:pPr>
        <w:pStyle w:val="aLCPBodytext"/>
      </w:pPr>
      <w:r>
        <w:t xml:space="preserve"> </w:t>
      </w:r>
    </w:p>
    <w:p w14:paraId="5875C4B3" w14:textId="77777777" w:rsidR="00A86581" w:rsidRDefault="00A86581" w:rsidP="00A86581">
      <w:pPr>
        <w:pStyle w:val="aLCPBodytext"/>
      </w:pPr>
      <w:r>
        <w:tab/>
        <w:t>The Headteacher notes any incidents when pupils are referred to them on account of bad behaviour and keeps records of all reported serious incidents of misbehaviour. These must be sent in line with the policy on the set document in the google drive.</w:t>
      </w:r>
    </w:p>
    <w:p w14:paraId="3907ECB5" w14:textId="77777777" w:rsidR="00A86581" w:rsidRDefault="00A86581" w:rsidP="00A86581">
      <w:pPr>
        <w:pStyle w:val="aLCPBodytext"/>
      </w:pPr>
      <w:r>
        <w:t xml:space="preserve"> </w:t>
      </w:r>
    </w:p>
    <w:p w14:paraId="0010A1E4" w14:textId="77777777" w:rsidR="00A86581" w:rsidRDefault="00A86581" w:rsidP="00A86581">
      <w:pPr>
        <w:pStyle w:val="aLCPBodytext"/>
      </w:pPr>
      <w:r>
        <w:t xml:space="preserve"> </w:t>
      </w:r>
      <w:r>
        <w:tab/>
        <w:t>The Headteacher has the responsibility for giving fixed-term exclusions to individual children for serious acts of misbehaviour. For repeated or very serious acts of anti-social behaviour, the Headteacher may permanently exclude a child.  Numbers of pupils excluded each term is reported to governors in the termly Headteachers report.</w:t>
      </w:r>
    </w:p>
    <w:p w14:paraId="191F5BE8" w14:textId="77777777" w:rsidR="00A86581" w:rsidRDefault="00A86581" w:rsidP="00A86581">
      <w:pPr>
        <w:pStyle w:val="aLCPBodytext"/>
      </w:pPr>
    </w:p>
    <w:p w14:paraId="63158FF9" w14:textId="77777777" w:rsidR="00A86581" w:rsidRDefault="00A86581" w:rsidP="00A86581">
      <w:pPr>
        <w:pStyle w:val="aLCPSubhead"/>
      </w:pPr>
      <w:r>
        <w:tab/>
        <w:t>The role of parents</w:t>
      </w:r>
    </w:p>
    <w:p w14:paraId="4D412FE6" w14:textId="77777777" w:rsidR="00A86581" w:rsidRDefault="00A86581" w:rsidP="00A86581">
      <w:pPr>
        <w:pStyle w:val="aLCPBodytext"/>
      </w:pPr>
    </w:p>
    <w:p w14:paraId="58D75628" w14:textId="77777777" w:rsidR="00A86581" w:rsidRDefault="00A86581" w:rsidP="00A86581">
      <w:pPr>
        <w:pStyle w:val="aLCPBodytext"/>
      </w:pPr>
      <w:r>
        <w:tab/>
        <w:t xml:space="preserve">The school collaborates actively with parents, so that children receive consistent messages about how to behave at home and at school. </w:t>
      </w:r>
    </w:p>
    <w:p w14:paraId="581120EF" w14:textId="77777777" w:rsidR="00A86581" w:rsidRDefault="00A86581" w:rsidP="00A86581">
      <w:pPr>
        <w:pStyle w:val="aLCPBodytext"/>
      </w:pPr>
    </w:p>
    <w:p w14:paraId="242959F3" w14:textId="77777777" w:rsidR="00A86581" w:rsidRDefault="00A86581" w:rsidP="00A86581">
      <w:pPr>
        <w:pStyle w:val="aLCPBodytext"/>
      </w:pPr>
      <w:r>
        <w:t xml:space="preserve"> </w:t>
      </w:r>
      <w:r>
        <w:tab/>
        <w:t>We explain the school rules in the school prospectus, and we expect parents to read them and support them.</w:t>
      </w:r>
    </w:p>
    <w:p w14:paraId="616C930C" w14:textId="77777777" w:rsidR="00A86581" w:rsidRDefault="00A86581" w:rsidP="00A86581">
      <w:pPr>
        <w:pStyle w:val="aLCPBodytext"/>
      </w:pPr>
    </w:p>
    <w:p w14:paraId="1D52100C" w14:textId="77777777" w:rsidR="00A86581" w:rsidRDefault="00A86581" w:rsidP="00A86581">
      <w:pPr>
        <w:pStyle w:val="aLCPBodytext"/>
      </w:pPr>
      <w:r>
        <w:t xml:space="preserve"> </w:t>
      </w:r>
      <w:r>
        <w:tab/>
        <w:t xml:space="preserve">We expect parents to support their child’s learning, and to cooperate with the school, as set out in the home-school agreement. We try to build a supportive dialogue between the home and the school, and we inform parents immediately if we have concerns about their child’s welfare or behaviour. If the school has to use reasonable sanctions to punish a child, we expect parents to support the actions of the school. </w:t>
      </w:r>
    </w:p>
    <w:p w14:paraId="703E6A48" w14:textId="77777777" w:rsidR="00A86581" w:rsidRDefault="00A86581" w:rsidP="00A86581">
      <w:pPr>
        <w:pStyle w:val="aLCPBodytext"/>
      </w:pPr>
    </w:p>
    <w:p w14:paraId="258048C4" w14:textId="77777777" w:rsidR="00A86581" w:rsidRDefault="00A86581" w:rsidP="00A86581">
      <w:pPr>
        <w:pStyle w:val="aLCPBodytext"/>
        <w:ind w:firstLine="0"/>
      </w:pPr>
      <w:r>
        <w:t>If parents have any concerns about the way that their child has been treated, they should initially contact the class teacher. If the concern remains, they should contact the Headteacher. If these discussions cannot resolve the problem, a formal grievance or appeal process can be implemented in accordance with the school’s Complaints Procedures.</w:t>
      </w:r>
    </w:p>
    <w:p w14:paraId="45743D60" w14:textId="77777777" w:rsidR="00A86581" w:rsidRDefault="00A86581" w:rsidP="00A86581">
      <w:pPr>
        <w:pStyle w:val="aLCPBodytext"/>
      </w:pPr>
    </w:p>
    <w:p w14:paraId="1763723B" w14:textId="77777777" w:rsidR="00A86581" w:rsidRDefault="00A86581" w:rsidP="00A86581">
      <w:pPr>
        <w:pStyle w:val="aLCPSubhead"/>
      </w:pPr>
      <w:r>
        <w:tab/>
        <w:t>The role of governors</w:t>
      </w:r>
    </w:p>
    <w:p w14:paraId="5D21F98E" w14:textId="77777777" w:rsidR="00A86581" w:rsidRDefault="00A86581" w:rsidP="00A86581">
      <w:pPr>
        <w:pStyle w:val="aLCPBodytext"/>
      </w:pPr>
    </w:p>
    <w:p w14:paraId="7B6F984B" w14:textId="77777777" w:rsidR="00A86581" w:rsidRDefault="00A86581" w:rsidP="00A86581">
      <w:pPr>
        <w:pStyle w:val="aLCPBodytext"/>
      </w:pPr>
      <w:r>
        <w:t xml:space="preserve"> </w:t>
      </w:r>
      <w:r>
        <w:tab/>
        <w:t>The governing body has the responsibility of setting down both the Behaviour Policy and a Statement of Behaviour Principles (see Appendix 1), and of reviewing their effectiveness. The governors support the Headteacher in adhering to these guidelines.</w:t>
      </w:r>
    </w:p>
    <w:p w14:paraId="0332820A" w14:textId="77777777" w:rsidR="00A86581" w:rsidRDefault="00A86581" w:rsidP="00A86581">
      <w:pPr>
        <w:pStyle w:val="aLCPBodytext"/>
      </w:pPr>
    </w:p>
    <w:p w14:paraId="6CA96519" w14:textId="03568A44" w:rsidR="001C749C" w:rsidRPr="00750412" w:rsidRDefault="00A86581" w:rsidP="00750412">
      <w:pPr>
        <w:pStyle w:val="aLCPBodytext"/>
      </w:pPr>
      <w:r>
        <w:t xml:space="preserve"> </w:t>
      </w:r>
      <w:r>
        <w:tab/>
        <w:t>The Headteacher has the day-to-day authority to implement the school’s policy on behaviour and discipline, but governors may give advice to the Headteacher about particular disciplinary issues. The Headteacher must take this into account when making decisions about m</w:t>
      </w:r>
    </w:p>
    <w:p w14:paraId="5C21DAA6" w14:textId="412403CD" w:rsidR="001C749C" w:rsidRPr="001C749C" w:rsidRDefault="001C749C" w:rsidP="00750412">
      <w:pPr>
        <w:rPr>
          <w:b/>
          <w:bCs/>
          <w:sz w:val="28"/>
          <w:szCs w:val="28"/>
        </w:rPr>
      </w:pPr>
    </w:p>
    <w:p w14:paraId="1620F9C3" w14:textId="0A1A637E" w:rsidR="001C749C" w:rsidRDefault="001C749C" w:rsidP="00D148B7"/>
    <w:p w14:paraId="31678E59" w14:textId="77777777" w:rsidR="001C749C" w:rsidRDefault="001C749C" w:rsidP="00D148B7"/>
    <w:p w14:paraId="70E0ADCD" w14:textId="5AD2730B" w:rsidR="00317509" w:rsidRPr="00AF7D12" w:rsidRDefault="00AF7D12" w:rsidP="001C749C">
      <w:pPr>
        <w:pStyle w:val="Default"/>
        <w:rPr>
          <w:rFonts w:ascii="Arial" w:hAnsi="Arial" w:cs="Arial"/>
          <w:b/>
          <w:bCs/>
          <w:sz w:val="22"/>
          <w:szCs w:val="22"/>
          <w:u w:val="single"/>
        </w:rPr>
      </w:pPr>
      <w:r w:rsidRPr="00AF7D12">
        <w:rPr>
          <w:rFonts w:ascii="Arial" w:hAnsi="Arial" w:cs="Arial"/>
          <w:b/>
          <w:bCs/>
          <w:sz w:val="22"/>
          <w:szCs w:val="22"/>
          <w:u w:val="single"/>
        </w:rPr>
        <w:t>The approach</w:t>
      </w:r>
    </w:p>
    <w:p w14:paraId="3BA54404" w14:textId="77777777" w:rsidR="00317509" w:rsidRDefault="00317509" w:rsidP="00317509">
      <w:pPr>
        <w:jc w:val="center"/>
        <w:rPr>
          <w:b/>
          <w:u w:val="single"/>
        </w:rPr>
      </w:pPr>
      <w:r>
        <w:rPr>
          <w:b/>
          <w:u w:val="single"/>
        </w:rPr>
        <w:t>Classroom Support</w:t>
      </w:r>
    </w:p>
    <w:p w14:paraId="4E2F2F02" w14:textId="77777777" w:rsidR="00317509" w:rsidRDefault="00317509" w:rsidP="00317509">
      <w:pPr>
        <w:jc w:val="center"/>
        <w:rPr>
          <w:b/>
          <w:u w:val="single"/>
        </w:rPr>
      </w:pPr>
    </w:p>
    <w:p w14:paraId="032B4C9A" w14:textId="77777777" w:rsidR="00317509" w:rsidRDefault="00317509" w:rsidP="00317509">
      <w:pPr>
        <w:jc w:val="center"/>
        <w:rPr>
          <w:b/>
        </w:rPr>
      </w:pPr>
      <w:r>
        <w:rPr>
          <w:b/>
        </w:rPr>
        <w:t xml:space="preserve">Calm and easy on every step with plenty of take-up time. Resist the urge to jump steps. </w:t>
      </w:r>
    </w:p>
    <w:p w14:paraId="2F266080" w14:textId="77777777" w:rsidR="00317509" w:rsidRDefault="00317509" w:rsidP="00317509">
      <w:pPr>
        <w:jc w:val="center"/>
      </w:pPr>
    </w:p>
    <w:p w14:paraId="6E50DCF3" w14:textId="77777777" w:rsidR="00317509" w:rsidRDefault="00317509" w:rsidP="00317509">
      <w:pPr>
        <w:jc w:val="center"/>
        <w:rPr>
          <w:b/>
          <w:color w:val="4A86E8"/>
        </w:rPr>
      </w:pPr>
      <w:r>
        <w:rPr>
          <w:b/>
          <w:color w:val="4A86E8"/>
        </w:rPr>
        <w:t>Reminder</w:t>
      </w:r>
    </w:p>
    <w:p w14:paraId="2F394DF0" w14:textId="77777777" w:rsidR="00317509" w:rsidRDefault="00317509" w:rsidP="00317509">
      <w:pPr>
        <w:jc w:val="center"/>
      </w:pPr>
    </w:p>
    <w:p w14:paraId="446FCD2C" w14:textId="77777777" w:rsidR="00317509" w:rsidRDefault="00317509" w:rsidP="00317509">
      <w:pPr>
        <w:jc w:val="center"/>
      </w:pPr>
      <w:r>
        <w:t>Take up time</w:t>
      </w:r>
    </w:p>
    <w:p w14:paraId="101EFAC9" w14:textId="77777777" w:rsidR="00317509" w:rsidRDefault="00317509" w:rsidP="00317509">
      <w:pPr>
        <w:jc w:val="center"/>
      </w:pPr>
      <w:r>
        <w:t>…………………...</w:t>
      </w:r>
    </w:p>
    <w:p w14:paraId="0F87B6C8" w14:textId="77777777" w:rsidR="00317509" w:rsidRDefault="00317509" w:rsidP="00317509">
      <w:pPr>
        <w:jc w:val="center"/>
      </w:pPr>
    </w:p>
    <w:p w14:paraId="647BCE40" w14:textId="77777777" w:rsidR="00317509" w:rsidRDefault="00317509" w:rsidP="00317509">
      <w:pPr>
        <w:jc w:val="center"/>
      </w:pPr>
      <w:r>
        <w:rPr>
          <w:b/>
          <w:color w:val="4A86E8"/>
        </w:rPr>
        <w:t>Warning</w:t>
      </w:r>
    </w:p>
    <w:p w14:paraId="7CA464E8" w14:textId="77777777" w:rsidR="00317509" w:rsidRDefault="00317509" w:rsidP="00317509">
      <w:pPr>
        <w:jc w:val="center"/>
      </w:pPr>
      <w:r>
        <w:t>Take up time</w:t>
      </w:r>
    </w:p>
    <w:p w14:paraId="49C01B8E" w14:textId="77777777" w:rsidR="00317509" w:rsidRDefault="00317509" w:rsidP="00317509">
      <w:pPr>
        <w:jc w:val="center"/>
      </w:pPr>
      <w:r>
        <w:t>…………………...</w:t>
      </w:r>
    </w:p>
    <w:p w14:paraId="69EDF96A" w14:textId="77777777" w:rsidR="00317509" w:rsidRDefault="00317509" w:rsidP="00317509">
      <w:pPr>
        <w:pBdr>
          <w:top w:val="nil"/>
          <w:left w:val="nil"/>
          <w:bottom w:val="nil"/>
          <w:right w:val="nil"/>
          <w:between w:val="nil"/>
        </w:pBdr>
        <w:jc w:val="center"/>
        <w:rPr>
          <w:b/>
          <w:color w:val="4A86E8"/>
        </w:rPr>
      </w:pPr>
    </w:p>
    <w:p w14:paraId="698647C0" w14:textId="77777777" w:rsidR="00317509" w:rsidRDefault="00317509" w:rsidP="00317509">
      <w:pPr>
        <w:pBdr>
          <w:top w:val="nil"/>
          <w:left w:val="nil"/>
          <w:bottom w:val="nil"/>
          <w:right w:val="nil"/>
          <w:between w:val="nil"/>
        </w:pBdr>
        <w:jc w:val="center"/>
      </w:pPr>
      <w:r>
        <w:rPr>
          <w:b/>
          <w:color w:val="4A86E8"/>
        </w:rPr>
        <w:t>2 mins + last chance</w:t>
      </w:r>
    </w:p>
    <w:p w14:paraId="5F7B6E55" w14:textId="77777777" w:rsidR="00317509" w:rsidRDefault="00317509" w:rsidP="00317509">
      <w:pPr>
        <w:jc w:val="center"/>
      </w:pPr>
      <w:r>
        <w:t>Script</w:t>
      </w:r>
    </w:p>
    <w:p w14:paraId="1D44AE10" w14:textId="77777777" w:rsidR="00317509" w:rsidRDefault="00317509" w:rsidP="00317509">
      <w:pPr>
        <w:jc w:val="center"/>
      </w:pPr>
    </w:p>
    <w:p w14:paraId="6ED666F7" w14:textId="77777777" w:rsidR="00317509" w:rsidRDefault="00317509" w:rsidP="00317509">
      <w:pPr>
        <w:jc w:val="center"/>
      </w:pPr>
      <w:r>
        <w:t>Lots of take up time</w:t>
      </w:r>
    </w:p>
    <w:p w14:paraId="3238F2B0" w14:textId="77777777" w:rsidR="00317509" w:rsidRDefault="00317509" w:rsidP="00317509">
      <w:pPr>
        <w:jc w:val="center"/>
      </w:pPr>
      <w:r>
        <w:t>…………………...</w:t>
      </w:r>
    </w:p>
    <w:p w14:paraId="4DC32593" w14:textId="77777777" w:rsidR="00317509" w:rsidRDefault="00317509" w:rsidP="00317509">
      <w:pPr>
        <w:jc w:val="center"/>
        <w:rPr>
          <w:b/>
          <w:color w:val="4A86E8"/>
        </w:rPr>
      </w:pPr>
    </w:p>
    <w:p w14:paraId="528557DC" w14:textId="1A272CBB" w:rsidR="00317509" w:rsidRDefault="00AF7D12" w:rsidP="00317509">
      <w:pPr>
        <w:jc w:val="center"/>
        <w:rPr>
          <w:b/>
          <w:color w:val="4A86E8"/>
        </w:rPr>
      </w:pPr>
      <w:r>
        <w:rPr>
          <w:b/>
          <w:color w:val="4A86E8"/>
        </w:rPr>
        <w:t>Behaviour lead/ HT or DHT</w:t>
      </w:r>
      <w:r w:rsidR="00317509">
        <w:rPr>
          <w:b/>
          <w:color w:val="4A86E8"/>
        </w:rPr>
        <w:t xml:space="preserve"> Referral</w:t>
      </w:r>
    </w:p>
    <w:p w14:paraId="60887C7F" w14:textId="77777777" w:rsidR="00317509" w:rsidRDefault="00317509" w:rsidP="00317509">
      <w:pPr>
        <w:jc w:val="center"/>
      </w:pPr>
    </w:p>
    <w:p w14:paraId="6F1CEB5A" w14:textId="77777777" w:rsidR="00317509" w:rsidRDefault="00317509" w:rsidP="00317509">
      <w:pPr>
        <w:jc w:val="center"/>
      </w:pPr>
      <w:r>
        <w:t>…………………...</w:t>
      </w:r>
    </w:p>
    <w:p w14:paraId="437DC605" w14:textId="77777777" w:rsidR="00317509" w:rsidRDefault="00317509" w:rsidP="00317509"/>
    <w:p w14:paraId="2A3926C3" w14:textId="77777777" w:rsidR="00DC5A8E" w:rsidRDefault="00DC5A8E" w:rsidP="00317509">
      <w:pPr>
        <w:jc w:val="center"/>
        <w:rPr>
          <w:b/>
          <w:color w:val="4A86E8"/>
        </w:rPr>
      </w:pPr>
      <w:r>
        <w:rPr>
          <w:b/>
          <w:color w:val="4A86E8"/>
        </w:rPr>
        <w:t>Time out</w:t>
      </w:r>
    </w:p>
    <w:p w14:paraId="054B1A43" w14:textId="584A01F0" w:rsidR="00317509" w:rsidRDefault="00317509" w:rsidP="00317509">
      <w:pPr>
        <w:jc w:val="center"/>
        <w:rPr>
          <w:b/>
          <w:color w:val="4A86E8"/>
        </w:rPr>
      </w:pPr>
      <w:r>
        <w:t xml:space="preserve">Removal from lesson is a sanction </w:t>
      </w:r>
    </w:p>
    <w:p w14:paraId="2D3B25C7" w14:textId="77777777" w:rsidR="00317509" w:rsidRDefault="00317509" w:rsidP="00317509">
      <w:pPr>
        <w:jc w:val="center"/>
      </w:pPr>
    </w:p>
    <w:p w14:paraId="512507ED" w14:textId="77777777" w:rsidR="00317509" w:rsidRDefault="00317509" w:rsidP="00317509">
      <w:pPr>
        <w:jc w:val="center"/>
      </w:pPr>
      <w:r>
        <w:rPr>
          <w:b/>
          <w:color w:val="4A86E8"/>
        </w:rPr>
        <w:t>Teacher’s choice</w:t>
      </w:r>
    </w:p>
    <w:p w14:paraId="14ADF7A0" w14:textId="77777777" w:rsidR="00317509" w:rsidRDefault="00317509" w:rsidP="00317509">
      <w:pPr>
        <w:jc w:val="center"/>
      </w:pPr>
      <w:r>
        <w:t>(Quick catchup, restorative conversation, imposition, detention, or natural consequence)</w:t>
      </w:r>
    </w:p>
    <w:p w14:paraId="71017782" w14:textId="77777777" w:rsidR="00317509" w:rsidRDefault="00317509" w:rsidP="00317509">
      <w:pPr>
        <w:rPr>
          <w:b/>
          <w:color w:val="FF0000"/>
        </w:rPr>
      </w:pPr>
    </w:p>
    <w:p w14:paraId="6052B3E1" w14:textId="77777777" w:rsidR="00317509" w:rsidRDefault="00317509" w:rsidP="00317509">
      <w:pPr>
        <w:jc w:val="center"/>
        <w:rPr>
          <w:b/>
        </w:rPr>
      </w:pPr>
      <w:r>
        <w:rPr>
          <w:b/>
        </w:rPr>
        <w:t>Serious Breaches</w:t>
      </w:r>
    </w:p>
    <w:p w14:paraId="5FCBB01A" w14:textId="4F500FA6" w:rsidR="00317509" w:rsidRDefault="00317509" w:rsidP="00317509">
      <w:pPr>
        <w:spacing w:before="240" w:after="240"/>
        <w:jc w:val="center"/>
        <w:rPr>
          <w:b/>
        </w:rPr>
      </w:pPr>
      <w:r>
        <w:rPr>
          <w:b/>
        </w:rPr>
        <w:t xml:space="preserve">Students who commit a serious breach will be triaged immediately without support steps. This might include bullying (see separate whole school Anti-Bullying Policy), racist language, violence, homophobic behaviour. </w:t>
      </w:r>
    </w:p>
    <w:p w14:paraId="591E7EBE" w14:textId="77777777" w:rsidR="00317509" w:rsidRDefault="00317509" w:rsidP="00317509">
      <w:pPr>
        <w:spacing w:before="240" w:after="240"/>
      </w:pPr>
      <w:r>
        <w:t>For the vast majority of pupils, a gentle reminder or nudge in the right direction is all that is needed. This may be a quiet word or a visual cue in order to correct the behaviour.</w:t>
      </w:r>
    </w:p>
    <w:p w14:paraId="01F1362A" w14:textId="77777777" w:rsidR="00317509" w:rsidRDefault="00317509" w:rsidP="00317509">
      <w:pPr>
        <w:spacing w:before="240" w:after="240"/>
        <w:rPr>
          <w:i/>
        </w:rPr>
      </w:pPr>
      <w:r>
        <w:t xml:space="preserve">Although there are occasions when it is necessary, every minute a pupil is out of your lesson is one where they are not learning. Steps should always be taken with care and </w:t>
      </w:r>
      <w:proofErr w:type="gramStart"/>
      <w:r>
        <w:t>consideration,</w:t>
      </w:r>
      <w:proofErr w:type="gramEnd"/>
      <w:r>
        <w:t xml:space="preserve"> individual needs must be taken into account where necessary. Praise the behaviour you want </w:t>
      </w:r>
      <w:r>
        <w:lastRenderedPageBreak/>
        <w:t xml:space="preserve">to see and do not pander to attention seekers. All pupils must be given ‘take up time’ in between steps. It is not possible to leap or accelerate steps for repeated low-level disruption. </w:t>
      </w:r>
    </w:p>
    <w:p w14:paraId="1DB79565" w14:textId="77777777" w:rsidR="00317509" w:rsidRDefault="00317509" w:rsidP="00317509">
      <w:pPr>
        <w:spacing w:before="240" w:after="240"/>
      </w:pPr>
      <w:r>
        <w:t xml:space="preserve">A </w:t>
      </w:r>
      <w:r>
        <w:rPr>
          <w:b/>
        </w:rPr>
        <w:t>reminder and warning</w:t>
      </w:r>
      <w:r>
        <w:t xml:space="preserve"> of the expectations for pupils referring to the rules of ‘Ready, Respectful, Safe’ should be delivered privately to the pupil. The teacher makes them aware of their behaviour. The pupil has a choice to do the right thing.  Pupils should be given time to respond to this request ‘take up time’.</w:t>
      </w:r>
    </w:p>
    <w:p w14:paraId="26EAF6A6" w14:textId="77777777" w:rsidR="00317509" w:rsidRDefault="00317509" w:rsidP="00317509">
      <w:pPr>
        <w:spacing w:before="240" w:after="240"/>
      </w:pPr>
      <w:r>
        <w:t xml:space="preserve">A clear, verbal, final </w:t>
      </w:r>
      <w:r>
        <w:rPr>
          <w:b/>
        </w:rPr>
        <w:t>last chance</w:t>
      </w:r>
      <w:r>
        <w:t xml:space="preserve"> </w:t>
      </w:r>
      <w:r>
        <w:rPr>
          <w:b/>
        </w:rPr>
        <w:t>warning</w:t>
      </w:r>
      <w:r>
        <w:t xml:space="preserve"> should be delivered privately to the pupil making them aware of their behaviour and clearly outlining the consequences if they continue. Pupils will be reminded of their previous good conduct to prove that they can make good choices.  It is important to give the pupil some time here to have the opportunity to reflect on what you have said and respond appropriately. </w:t>
      </w:r>
    </w:p>
    <w:p w14:paraId="1F04F634" w14:textId="77777777" w:rsidR="00317509" w:rsidRDefault="00317509" w:rsidP="00317509">
      <w:pPr>
        <w:spacing w:before="240" w:after="240"/>
        <w:rPr>
          <w:b/>
          <w:u w:val="single"/>
        </w:rPr>
      </w:pPr>
      <w:r>
        <w:rPr>
          <w:b/>
          <w:u w:val="single"/>
        </w:rPr>
        <w:t>Scripted approaches at this stage are encouraged:</w:t>
      </w:r>
    </w:p>
    <w:p w14:paraId="1C65EFB3" w14:textId="77777777" w:rsidR="00317509" w:rsidRDefault="00317509" w:rsidP="00317509">
      <w:pPr>
        <w:spacing w:before="240" w:after="240"/>
      </w:pPr>
      <w:r>
        <w:t xml:space="preserve">“I’ve noticed that...You know the school rules ready, respectful, safe. Can you remember when I phoned home when you...and how that made you feel? I expect you to...Thank you for listening”. </w:t>
      </w:r>
    </w:p>
    <w:p w14:paraId="0DA97275" w14:textId="77777777" w:rsidR="00317509" w:rsidRDefault="00317509" w:rsidP="00317509">
      <w:pPr>
        <w:spacing w:before="240" w:after="240"/>
      </w:pPr>
      <w:r>
        <w:t xml:space="preserve">Walk away as soon as you have finished and praise pupils who are getting it right. </w:t>
      </w:r>
    </w:p>
    <w:p w14:paraId="3898B078" w14:textId="77777777" w:rsidR="00317509" w:rsidRDefault="00317509" w:rsidP="00317509">
      <w:r>
        <w:t>Following an incident where a pupil has been removed, it is important that the classroom teacher follows this up. ‘Picking up your own tab’ is a key principle here. The classroom teacher has the following options:</w:t>
      </w:r>
    </w:p>
    <w:p w14:paraId="54B6CDC0" w14:textId="77777777" w:rsidR="00317509" w:rsidRDefault="00317509" w:rsidP="00317509"/>
    <w:p w14:paraId="040016A5" w14:textId="77777777" w:rsidR="00317509" w:rsidRDefault="00317509" w:rsidP="00317509">
      <w:pPr>
        <w:rPr>
          <w:b/>
          <w:i/>
        </w:rPr>
      </w:pPr>
      <w:r>
        <w:rPr>
          <w:b/>
          <w:i/>
        </w:rPr>
        <w:t>1. Catch up</w:t>
      </w:r>
    </w:p>
    <w:p w14:paraId="12716DE5" w14:textId="23E72F64" w:rsidR="00317509" w:rsidRDefault="00317509" w:rsidP="00317509">
      <w:r>
        <w:t xml:space="preserve">Behaviour that results in a student being referred to the hub may need no more consequences. However, it is very important, to catch up with the student before the next lesson, acknowledge that the previous lesson wasn’t good for anyone and that next lesson is a fresh slate. </w:t>
      </w:r>
    </w:p>
    <w:p w14:paraId="24919547" w14:textId="77777777" w:rsidR="00317509" w:rsidRDefault="00317509" w:rsidP="00317509"/>
    <w:p w14:paraId="00188948" w14:textId="77777777" w:rsidR="00317509" w:rsidRDefault="00317509" w:rsidP="00317509">
      <w:pPr>
        <w:rPr>
          <w:b/>
          <w:i/>
        </w:rPr>
      </w:pPr>
      <w:r>
        <w:rPr>
          <w:b/>
          <w:i/>
        </w:rPr>
        <w:t>2. Restorative Conversation</w:t>
      </w:r>
    </w:p>
    <w:p w14:paraId="48574362" w14:textId="77777777" w:rsidR="00317509" w:rsidRDefault="00317509" w:rsidP="00317509">
      <w:r>
        <w:t xml:space="preserve">Walk and talk, stack books and talk, clean tables and talk. The Restorative Conversation is so much easier and more productive if it isn’t two people sat at a table making awkward eye contact. Much better to talk while doing something else. </w:t>
      </w:r>
    </w:p>
    <w:p w14:paraId="56C0D13B" w14:textId="77777777" w:rsidR="00317509" w:rsidRDefault="00317509" w:rsidP="00317509"/>
    <w:p w14:paraId="3E27A89D" w14:textId="77777777" w:rsidR="00317509" w:rsidRDefault="00317509" w:rsidP="00317509">
      <w:r>
        <w:t>The restorative 5:</w:t>
      </w:r>
    </w:p>
    <w:p w14:paraId="127C6342" w14:textId="77777777" w:rsidR="00317509" w:rsidRDefault="00317509" w:rsidP="00317509">
      <w:r>
        <w:t xml:space="preserve">’What happened? </w:t>
      </w:r>
    </w:p>
    <w:p w14:paraId="48F894BF" w14:textId="77777777" w:rsidR="00317509" w:rsidRDefault="00317509" w:rsidP="00317509">
      <w:r>
        <w:t xml:space="preserve">What were you thinking at the time? </w:t>
      </w:r>
    </w:p>
    <w:p w14:paraId="036F3EF4" w14:textId="77777777" w:rsidR="00317509" w:rsidRDefault="00317509" w:rsidP="00317509">
      <w:r>
        <w:t xml:space="preserve">Who has been affected? </w:t>
      </w:r>
    </w:p>
    <w:p w14:paraId="5DCEC8C4" w14:textId="77777777" w:rsidR="00317509" w:rsidRDefault="00317509" w:rsidP="00317509">
      <w:r>
        <w:t xml:space="preserve">What should we do to put things right? </w:t>
      </w:r>
    </w:p>
    <w:p w14:paraId="60F8F4E5" w14:textId="77777777" w:rsidR="00317509" w:rsidRDefault="00317509" w:rsidP="00317509">
      <w:r>
        <w:t xml:space="preserve">How can we do things differently in the future? </w:t>
      </w:r>
    </w:p>
    <w:p w14:paraId="49D7F265" w14:textId="77777777" w:rsidR="00317509" w:rsidRDefault="00317509" w:rsidP="00317509"/>
    <w:p w14:paraId="7C7AFA88" w14:textId="77777777" w:rsidR="00317509" w:rsidRDefault="00317509" w:rsidP="00317509">
      <w:r>
        <w:t xml:space="preserve">These are questions for both the adult and the child. The purpose of the restorative conversation is not to build to a climax of apology. Rather to get students to look in the mirror and see their behaviour from a different perspective. It is a coaching conversation using a recent incident in sharp focus. There is real learning here, most of the time for the students, sometimes for everyone. </w:t>
      </w:r>
    </w:p>
    <w:p w14:paraId="14EA3E8D" w14:textId="77777777" w:rsidR="00317509" w:rsidRDefault="00317509" w:rsidP="00317509"/>
    <w:p w14:paraId="796E6689" w14:textId="77777777" w:rsidR="00317509" w:rsidRDefault="00317509" w:rsidP="00317509">
      <w:pPr>
        <w:rPr>
          <w:b/>
          <w:i/>
        </w:rPr>
      </w:pPr>
      <w:r>
        <w:rPr>
          <w:b/>
          <w:i/>
        </w:rPr>
        <w:t>3. Imposition</w:t>
      </w:r>
    </w:p>
    <w:p w14:paraId="1B608245" w14:textId="536125FF" w:rsidR="00317509" w:rsidRDefault="00317509" w:rsidP="00317509">
      <w:r>
        <w:lastRenderedPageBreak/>
        <w:t xml:space="preserve">Work that was not done in the lesson </w:t>
      </w:r>
      <w:r w:rsidR="00AF7D12">
        <w:t>to be done at home or in own time</w:t>
      </w:r>
      <w:r>
        <w:t xml:space="preserve">. Impositions are ideal for students who have not completed work due to their poor behaviour. </w:t>
      </w:r>
    </w:p>
    <w:p w14:paraId="60724524" w14:textId="77777777" w:rsidR="00317509" w:rsidRDefault="00317509" w:rsidP="00317509"/>
    <w:p w14:paraId="1AD35923" w14:textId="7929B211" w:rsidR="00317509" w:rsidRDefault="00317509" w:rsidP="00317509">
      <w:pPr>
        <w:rPr>
          <w:b/>
          <w:i/>
        </w:rPr>
      </w:pPr>
      <w:r>
        <w:rPr>
          <w:b/>
          <w:i/>
        </w:rPr>
        <w:t xml:space="preserve">4. </w:t>
      </w:r>
      <w:r w:rsidR="00AF7D12">
        <w:rPr>
          <w:b/>
          <w:i/>
        </w:rPr>
        <w:t>Call back</w:t>
      </w:r>
    </w:p>
    <w:p w14:paraId="1AE8ABF1" w14:textId="1F50AA09" w:rsidR="00317509" w:rsidRDefault="00317509" w:rsidP="00317509">
      <w:r>
        <w:t xml:space="preserve">5 minutes at breaktime or 10 minutes to think about what happened at lunch </w:t>
      </w:r>
    </w:p>
    <w:p w14:paraId="7497DC74" w14:textId="77777777" w:rsidR="00A92E4D" w:rsidRDefault="00A92E4D" w:rsidP="00317509"/>
    <w:p w14:paraId="6B18EC21" w14:textId="77777777" w:rsidR="00317509" w:rsidRDefault="00317509" w:rsidP="00317509">
      <w:pPr>
        <w:rPr>
          <w:b/>
          <w:i/>
        </w:rPr>
      </w:pPr>
      <w:r>
        <w:rPr>
          <w:b/>
          <w:i/>
        </w:rPr>
        <w:t xml:space="preserve">5. Natural consequence </w:t>
      </w:r>
    </w:p>
    <w:p w14:paraId="362794F1" w14:textId="77777777" w:rsidR="00317509" w:rsidRDefault="00317509" w:rsidP="00317509">
      <w:r>
        <w:t xml:space="preserve">Cleaning up the mess, repairing the display, reorganising the classroom, making up with peers are examples of natural consequences. If you can find a consequence that repairs the damage rather than just punishing the behaviour it all makes more sense. </w:t>
      </w:r>
    </w:p>
    <w:p w14:paraId="2789AB35" w14:textId="77777777" w:rsidR="00317509" w:rsidRPr="00F63340" w:rsidRDefault="00317509" w:rsidP="00317509">
      <w:pPr>
        <w:rPr>
          <w:b/>
          <w:bCs/>
        </w:rPr>
      </w:pPr>
    </w:p>
    <w:p w14:paraId="7CC5DBB5" w14:textId="77777777" w:rsidR="00F63340" w:rsidRPr="00F63340" w:rsidRDefault="00F63340" w:rsidP="00F63340">
      <w:pPr>
        <w:rPr>
          <w:b/>
          <w:bCs/>
        </w:rPr>
      </w:pPr>
      <w:r w:rsidRPr="00F63340">
        <w:rPr>
          <w:b/>
          <w:bCs/>
        </w:rPr>
        <w:t xml:space="preserve">TYPES OF ABUSE </w:t>
      </w:r>
    </w:p>
    <w:p w14:paraId="030490C0" w14:textId="03F58397" w:rsidR="00F63340" w:rsidRDefault="00F63340" w:rsidP="00F63340">
      <w:r>
        <w:t>There are many forms of abuse that can occur between children and the following list is not exhaustive:</w:t>
      </w:r>
    </w:p>
    <w:p w14:paraId="4CB9D67D" w14:textId="77777777" w:rsidR="00F63340" w:rsidRPr="00F63340" w:rsidRDefault="00F63340" w:rsidP="00F63340">
      <w:pPr>
        <w:rPr>
          <w:b/>
          <w:bCs/>
        </w:rPr>
      </w:pPr>
      <w:r>
        <w:t xml:space="preserve"> </w:t>
      </w:r>
      <w:r w:rsidRPr="00F63340">
        <w:rPr>
          <w:b/>
          <w:bCs/>
        </w:rPr>
        <w:t xml:space="preserve">Physical abuse </w:t>
      </w:r>
    </w:p>
    <w:p w14:paraId="5909D572" w14:textId="77777777" w:rsidR="00F63340" w:rsidRDefault="00F63340" w:rsidP="00F63340">
      <w:r>
        <w:t xml:space="preserve">Physical abuse may include hitting, kicking, nipping, shaking, biting, hair pulling, or otherwise causing physical harm to another person. There may be many reasons why a child harms another and it is important to understand why a young person has engaged in such behaviour, including accidentally before considering the action to take or sanctions to introduce. </w:t>
      </w:r>
    </w:p>
    <w:p w14:paraId="7DDC6E99" w14:textId="77777777" w:rsidR="00F63340" w:rsidRDefault="00F63340" w:rsidP="00F63340"/>
    <w:p w14:paraId="3FA03AEA" w14:textId="694E59EB" w:rsidR="00F63340" w:rsidRPr="00F63340" w:rsidRDefault="00F63340" w:rsidP="00F63340">
      <w:pPr>
        <w:rPr>
          <w:b/>
          <w:bCs/>
        </w:rPr>
      </w:pPr>
      <w:r w:rsidRPr="00F63340">
        <w:rPr>
          <w:b/>
          <w:bCs/>
        </w:rPr>
        <w:t xml:space="preserve">Bullying - physical, name calling, homophobic etc. </w:t>
      </w:r>
    </w:p>
    <w:p w14:paraId="1EA03A9E" w14:textId="77777777" w:rsidR="00F63340" w:rsidRPr="00F63340" w:rsidRDefault="00F63340" w:rsidP="00F63340">
      <w:pPr>
        <w:rPr>
          <w:b/>
          <w:bCs/>
        </w:rPr>
      </w:pPr>
    </w:p>
    <w:p w14:paraId="6E6EFF2D" w14:textId="77777777" w:rsidR="00F63340" w:rsidRDefault="00F63340" w:rsidP="00F63340">
      <w:r>
        <w:t xml:space="preserve">Bullying in whatever form is unwanted, aggressive behaviour that involves a real or perceived power imbalance. The behaviour is repeated, or has the potential to be repeated, over time. Young people who bully and those who are bullied can have </w:t>
      </w:r>
      <w:proofErr w:type="spellStart"/>
      <w:r>
        <w:t>longterm</w:t>
      </w:r>
      <w:proofErr w:type="spellEnd"/>
      <w:r>
        <w:t xml:space="preserve"> problems. </w:t>
      </w:r>
    </w:p>
    <w:p w14:paraId="430E880B" w14:textId="77777777" w:rsidR="00F63340" w:rsidRDefault="00F63340" w:rsidP="00F63340"/>
    <w:p w14:paraId="6E557756" w14:textId="77777777" w:rsidR="00F63340" w:rsidRDefault="00F63340" w:rsidP="00F63340">
      <w:r>
        <w:t>To be considered as bullying, the behaviour must be aggressive and include:</w:t>
      </w:r>
    </w:p>
    <w:p w14:paraId="6953A1F2" w14:textId="77777777" w:rsidR="00F63340" w:rsidRDefault="00F63340" w:rsidP="00F63340">
      <w:r>
        <w:t xml:space="preserve"> </w:t>
      </w:r>
      <w:r>
        <w:sym w:font="Symbol" w:char="F0B7"/>
      </w:r>
      <w:r>
        <w:t xml:space="preserve"> an imbalance of power: young people who bully use their power, such as physical strength, access to embarrassing information, or popularity to control or harm others. Power imbalances can change over time and in different situations, even if they involve the same people.</w:t>
      </w:r>
    </w:p>
    <w:p w14:paraId="59DAC17C" w14:textId="77777777" w:rsidR="00F63340" w:rsidRDefault="00F63340" w:rsidP="00F63340">
      <w:r>
        <w:sym w:font="Symbol" w:char="F0B7"/>
      </w:r>
      <w:r>
        <w:t xml:space="preserve"> repetition: bullying behaviours happen more than once or have the potential to happen more than once.</w:t>
      </w:r>
    </w:p>
    <w:p w14:paraId="738C55C5" w14:textId="46B4A8F4" w:rsidR="00F63340" w:rsidRDefault="00F63340" w:rsidP="00F63340"/>
    <w:p w14:paraId="1BC268F7" w14:textId="77777777" w:rsidR="00F63340" w:rsidRDefault="00F63340" w:rsidP="00F63340"/>
    <w:p w14:paraId="46EEC640" w14:textId="79B09936" w:rsidR="00F63340" w:rsidRPr="00F63340" w:rsidRDefault="00F63340" w:rsidP="00F63340">
      <w:pPr>
        <w:rPr>
          <w:b/>
          <w:bCs/>
        </w:rPr>
      </w:pPr>
      <w:r w:rsidRPr="00F63340">
        <w:rPr>
          <w:b/>
          <w:bCs/>
        </w:rPr>
        <w:t>Cyberbullying</w:t>
      </w:r>
    </w:p>
    <w:p w14:paraId="114C58C2" w14:textId="06F2A003" w:rsidR="00317509" w:rsidRDefault="00F63340" w:rsidP="00F63340">
      <w:r>
        <w:t>The rapid development of, and widespread access to, technology has provided a medium for cyberbullying, which can occur in or outside the academy. Cyberbullying is a different form of bullying and can happen at all times of the day, with a potentially bigger audience. Cyberbullying involves the use of mobile devices, instant messaging, e-mail, chat rooms or social networking sites such as Facebook, Instagram, Twitter etc. to harass, threaten or intimidate someone. Cyberbullying can fall into criminal behaviour under the Malicious</w:t>
      </w:r>
      <w:r>
        <w:rPr>
          <w:b/>
          <w:u w:val="single"/>
        </w:rPr>
        <w:t xml:space="preserve"> </w:t>
      </w:r>
      <w:r>
        <w:t xml:space="preserve">which states that a person who sends electronic communications which are “indecent or grossly offensive, convey a threat or false information or demonstrate that there is an intention to cause distress or anxiety to the victim” would be deemed to have committed an offence. The Communications Act 2003 (Section 127) further supports this and states that a person is guilty of an offence if he/she sends by means of a public electronic communications network a message or other matter that is grossly offensive or of an indecent, obscene or menacing character or if for the purpose of causing annoyance, inconvenience or needless </w:t>
      </w:r>
      <w:r>
        <w:lastRenderedPageBreak/>
        <w:t>anxiety to another he/she sends a message by means of a public electronic communications network knowing that the message is false. If the behaviour involves the taking or distributing indecent images of young people under the age of 18 then this is also a criminal offence under the Sexual Offences Act 2003.</w:t>
      </w:r>
    </w:p>
    <w:p w14:paraId="24F13C14" w14:textId="559A8C74" w:rsidR="00F63340" w:rsidRDefault="00F63340" w:rsidP="00F63340"/>
    <w:p w14:paraId="13D72050" w14:textId="77777777" w:rsidR="00F63340" w:rsidRPr="00F63340" w:rsidRDefault="00F63340" w:rsidP="00F63340">
      <w:pPr>
        <w:rPr>
          <w:b/>
          <w:bCs/>
        </w:rPr>
      </w:pPr>
      <w:r w:rsidRPr="00F63340">
        <w:rPr>
          <w:b/>
          <w:bCs/>
        </w:rPr>
        <w:t>Child on child sexual violence and sexual harassment</w:t>
      </w:r>
    </w:p>
    <w:p w14:paraId="66DDCBFB" w14:textId="77777777" w:rsidR="00F63340" w:rsidRPr="00F63340" w:rsidRDefault="00F63340" w:rsidP="00F63340">
      <w:pPr>
        <w:rPr>
          <w:b/>
          <w:bCs/>
        </w:rPr>
      </w:pPr>
    </w:p>
    <w:p w14:paraId="1CF4AB14" w14:textId="77777777" w:rsidR="00F63340" w:rsidRDefault="00F63340" w:rsidP="00F63340">
      <w:r>
        <w:t xml:space="preserve"> Sexual violence and sexual harassment can occur between two children of any sex. They can also occur through a group of children sexually assaulting or sexually harassing a single child or group of children. Children who are victims of sexual violence and sexual harassment will likely find the experience stressful and distressing. Children’s sexual behaviours exist on a wide continuum, from normal and developmentally expected to highly abnormal and abusive. We recognise the importance of distinguishing between problematic and abusive sexual behaviour. A model continuum to demonstrate the range of sexual behaviours presented by children can be used when seeking to understand a pupil’s sexual behaviour and deciding how to respond to it. If staff have any concerns about a child’s welfare, they should act on them immediately. Staff in this school will follow the academy’s Child Protection Policy and procedures and speak to the DSL (or deputy). </w:t>
      </w:r>
    </w:p>
    <w:p w14:paraId="390F4746" w14:textId="77777777" w:rsidR="00F63340" w:rsidRDefault="00F63340" w:rsidP="00F63340">
      <w:r>
        <w:t xml:space="preserve">In relation to any reports or disclosures of sexual violence and sexual harassment between children we will: </w:t>
      </w:r>
    </w:p>
    <w:p w14:paraId="73256DEE" w14:textId="77777777" w:rsidR="00F63340" w:rsidRDefault="00F63340" w:rsidP="00F63340">
      <w:r>
        <w:sym w:font="Symbol" w:char="F0B7"/>
      </w:r>
      <w:r>
        <w:t xml:space="preserve"> make it clear that sexual violence and sexual harassment is never acceptable, will never be tolerated and is not an inevitable part of growing up; </w:t>
      </w:r>
    </w:p>
    <w:p w14:paraId="11282B4D" w14:textId="77777777" w:rsidR="00F63340" w:rsidRDefault="00F63340" w:rsidP="00F63340">
      <w:r>
        <w:sym w:font="Symbol" w:char="F0B7"/>
      </w:r>
      <w:r>
        <w:t xml:space="preserve"> challenge behaviours (which are potentially criminal in nature), such as grabbing bottoms, breasts and other private areas of the body.</w:t>
      </w:r>
    </w:p>
    <w:p w14:paraId="440059E5" w14:textId="77777777" w:rsidR="00F63340" w:rsidRDefault="00F63340" w:rsidP="00F63340"/>
    <w:p w14:paraId="5F6B44A4" w14:textId="77777777" w:rsidR="00F63340" w:rsidRDefault="00F63340" w:rsidP="00F63340">
      <w:r>
        <w:t xml:space="preserve"> Ultimately any decisions on how to proceed with an allegation of sexual violence and sexual harassment will be made on a case by case basis with the DSL (or deputy) taking a leading role and using their professional judgement, supported by other agencies, such as children’s social care and the Police as required. </w:t>
      </w:r>
    </w:p>
    <w:p w14:paraId="28574E5B" w14:textId="77777777" w:rsidR="00F63340" w:rsidRDefault="00F63340" w:rsidP="00F63340">
      <w:r>
        <w:t xml:space="preserve">We have a </w:t>
      </w:r>
      <w:proofErr w:type="gramStart"/>
      <w:r>
        <w:t>zero tolerance</w:t>
      </w:r>
      <w:proofErr w:type="gramEnd"/>
      <w:r>
        <w:t xml:space="preserve"> approach to sexual violence and sexual harassment. It is never acceptable and will not be tolerated. All staff have been made aware that even if there are no reports in our school, it does not mean it is not happening – it may be the case that it is just not being reported. If staff have any concerns regarding such abuse they must speak to the DSL (or deputy) as soon as possible. We will ensure that pupils are aware of the NSPCC dedicated helpline (report abuse in education – 0800 136 663) for children and young people who have experienced abuse at school, and for worried adults and professionals that need support and guidance</w:t>
      </w:r>
    </w:p>
    <w:p w14:paraId="72FA32A4" w14:textId="77777777" w:rsidR="00F63340" w:rsidRDefault="00F63340" w:rsidP="00F63340">
      <w:r>
        <w:t>. Decisions about what action to take will consider:</w:t>
      </w:r>
    </w:p>
    <w:p w14:paraId="0E3AB6BC" w14:textId="77777777" w:rsidR="00F63340" w:rsidRDefault="00F63340" w:rsidP="00F63340">
      <w:r>
        <w:sym w:font="Symbol" w:char="F0B7"/>
      </w:r>
      <w:r>
        <w:t xml:space="preserve"> the wishes of the victim in terms of how they want to proceed; </w:t>
      </w:r>
      <w:r>
        <w:sym w:font="Symbol" w:char="F0B7"/>
      </w:r>
      <w:r>
        <w:t xml:space="preserve"> the nature of the incident – might a crime have been committed?</w:t>
      </w:r>
    </w:p>
    <w:p w14:paraId="5B51C70B" w14:textId="77777777" w:rsidR="00F63340" w:rsidRDefault="00F63340" w:rsidP="00F63340">
      <w:r>
        <w:t xml:space="preserve"> </w:t>
      </w:r>
      <w:r>
        <w:sym w:font="Symbol" w:char="F0B7"/>
      </w:r>
      <w:r>
        <w:t xml:space="preserve"> the ages of the children involved; </w:t>
      </w:r>
    </w:p>
    <w:p w14:paraId="26E911B0" w14:textId="77777777" w:rsidR="00F63340" w:rsidRDefault="00F63340" w:rsidP="00F63340">
      <w:r>
        <w:sym w:font="Symbol" w:char="F0B7"/>
      </w:r>
      <w:r>
        <w:t xml:space="preserve"> any power imbalance between the children for example, if one child is much older, more mature or more confident. Does the victim have a disability, learning difficulty or other health related issues;</w:t>
      </w:r>
    </w:p>
    <w:p w14:paraId="12CE72A1" w14:textId="77777777" w:rsidR="00F63340" w:rsidRDefault="00F63340" w:rsidP="00F63340">
      <w:r>
        <w:t xml:space="preserve"> </w:t>
      </w:r>
      <w:r>
        <w:sym w:font="Symbol" w:char="F0B7"/>
      </w:r>
      <w:r>
        <w:t xml:space="preserve"> whether it was a one-off incident or a pattern of behaviour by the alleged perpetrator; </w:t>
      </w:r>
    </w:p>
    <w:p w14:paraId="2F2B101B" w14:textId="77777777" w:rsidR="00F63340" w:rsidRDefault="00F63340" w:rsidP="00F63340">
      <w:r>
        <w:sym w:font="Symbol" w:char="F0B7"/>
      </w:r>
      <w:r>
        <w:t xml:space="preserve"> that sexual violence and sexual harassment can take place within intimate personal relationships between children; and </w:t>
      </w:r>
    </w:p>
    <w:p w14:paraId="19D06525" w14:textId="77777777" w:rsidR="00F63340" w:rsidRDefault="00F63340" w:rsidP="00F63340">
      <w:r>
        <w:sym w:font="Symbol" w:char="F0B7"/>
      </w:r>
      <w:r>
        <w:t xml:space="preserve"> other related issues and wider context, including any links to child sexual exploitation and child criminal exploitation. Some situations, however, are statutorily clear</w:t>
      </w:r>
    </w:p>
    <w:p w14:paraId="02D27474" w14:textId="11197CAB" w:rsidR="00F63340" w:rsidRDefault="00F63340" w:rsidP="00F63340">
      <w:r>
        <w:lastRenderedPageBreak/>
        <w:t xml:space="preserve"> </w:t>
      </w:r>
      <w:r>
        <w:sym w:font="Symbol" w:char="F0B7"/>
      </w:r>
      <w:r>
        <w:t xml:space="preserve"> a child under the age of 13 can never consent to any sexual activity</w:t>
      </w:r>
    </w:p>
    <w:p w14:paraId="21852CEA" w14:textId="77777777" w:rsidR="00F63340" w:rsidRDefault="00F63340" w:rsidP="00F63340">
      <w:r>
        <w:t xml:space="preserve"> </w:t>
      </w:r>
      <w:r>
        <w:sym w:font="Symbol" w:char="F0B7"/>
      </w:r>
      <w:r>
        <w:t xml:space="preserve"> the age of consent is 16; </w:t>
      </w:r>
      <w:r>
        <w:sym w:font="Symbol" w:char="F0B7"/>
      </w:r>
      <w:r>
        <w:t xml:space="preserve"> sexual intercourse without consent is rape; </w:t>
      </w:r>
    </w:p>
    <w:p w14:paraId="0C0A0ACA" w14:textId="77777777" w:rsidR="00F63340" w:rsidRDefault="00F63340" w:rsidP="00F63340">
      <w:r>
        <w:sym w:font="Symbol" w:char="F0B7"/>
      </w:r>
      <w:r>
        <w:t xml:space="preserve"> rape, assault by penetration and sexual assault are defined in law; and</w:t>
      </w:r>
    </w:p>
    <w:p w14:paraId="250B1908" w14:textId="2CA189D2" w:rsidR="00F63340" w:rsidRPr="00F63340" w:rsidRDefault="00F63340" w:rsidP="00F63340">
      <w:r>
        <w:t xml:space="preserve"> </w:t>
      </w:r>
      <w:r>
        <w:sym w:font="Symbol" w:char="F0B7"/>
      </w:r>
      <w:r>
        <w:t xml:space="preserve"> creating and sharing sexual photos and videos of under-18s is illegal </w:t>
      </w:r>
    </w:p>
    <w:p w14:paraId="38F5CFA3" w14:textId="77777777" w:rsidR="00317509" w:rsidRDefault="00317509" w:rsidP="00317509">
      <w:pPr>
        <w:jc w:val="center"/>
        <w:rPr>
          <w:b/>
          <w:u w:val="single"/>
        </w:rPr>
      </w:pPr>
    </w:p>
    <w:p w14:paraId="492B6CCB" w14:textId="77777777" w:rsidR="00317509" w:rsidRDefault="00317509" w:rsidP="00317509">
      <w:pPr>
        <w:jc w:val="center"/>
        <w:rPr>
          <w:b/>
          <w:u w:val="single"/>
        </w:rPr>
      </w:pPr>
    </w:p>
    <w:p w14:paraId="21F973A7" w14:textId="77777777" w:rsidR="00317509" w:rsidRDefault="00317509" w:rsidP="00317509">
      <w:pPr>
        <w:jc w:val="center"/>
        <w:rPr>
          <w:b/>
          <w:u w:val="single"/>
        </w:rPr>
      </w:pPr>
    </w:p>
    <w:p w14:paraId="236F8C62" w14:textId="1D80D7A8" w:rsidR="00317509" w:rsidRDefault="00317509" w:rsidP="00F63340">
      <w:pPr>
        <w:rPr>
          <w:b/>
          <w:u w:val="single"/>
        </w:rPr>
      </w:pPr>
    </w:p>
    <w:p w14:paraId="72DDFD4D" w14:textId="494B78CB" w:rsidR="00F63340" w:rsidRDefault="00F63340" w:rsidP="00F63340">
      <w:pPr>
        <w:rPr>
          <w:b/>
          <w:u w:val="single"/>
        </w:rPr>
      </w:pPr>
    </w:p>
    <w:p w14:paraId="6F65ED78" w14:textId="3453F9BF" w:rsidR="00F63340" w:rsidRDefault="00F63340" w:rsidP="00F63340">
      <w:pPr>
        <w:rPr>
          <w:b/>
          <w:u w:val="single"/>
        </w:rPr>
      </w:pPr>
    </w:p>
    <w:p w14:paraId="14A0F69F" w14:textId="7E21EA41" w:rsidR="00F63340" w:rsidRDefault="00F63340" w:rsidP="00F63340">
      <w:pPr>
        <w:rPr>
          <w:b/>
          <w:u w:val="single"/>
        </w:rPr>
      </w:pPr>
    </w:p>
    <w:p w14:paraId="7624BE2A" w14:textId="77777777" w:rsidR="00F63340" w:rsidRDefault="00F63340" w:rsidP="00F63340">
      <w:pPr>
        <w:rPr>
          <w:b/>
          <w:u w:val="single"/>
        </w:rPr>
      </w:pPr>
    </w:p>
    <w:p w14:paraId="09694D9F" w14:textId="784B0690" w:rsidR="00317509" w:rsidRDefault="00317509" w:rsidP="00317509">
      <w:pPr>
        <w:jc w:val="center"/>
        <w:rPr>
          <w:b/>
          <w:u w:val="single"/>
        </w:rPr>
      </w:pPr>
    </w:p>
    <w:p w14:paraId="7147C223" w14:textId="68EFB46B" w:rsidR="00AF7D12" w:rsidRDefault="00AF7D12" w:rsidP="00317509">
      <w:pPr>
        <w:jc w:val="center"/>
        <w:rPr>
          <w:b/>
          <w:u w:val="single"/>
        </w:rPr>
      </w:pPr>
    </w:p>
    <w:p w14:paraId="4EE968E0" w14:textId="6B694AD0" w:rsidR="00AF7D12" w:rsidRDefault="00AF7D12" w:rsidP="00317509">
      <w:pPr>
        <w:jc w:val="center"/>
        <w:rPr>
          <w:b/>
          <w:u w:val="single"/>
        </w:rPr>
      </w:pPr>
    </w:p>
    <w:p w14:paraId="41680DEA" w14:textId="4FEAA9B1" w:rsidR="00AF7D12" w:rsidRDefault="00AF7D12" w:rsidP="00317509">
      <w:pPr>
        <w:jc w:val="center"/>
        <w:rPr>
          <w:b/>
          <w:u w:val="single"/>
        </w:rPr>
      </w:pPr>
    </w:p>
    <w:p w14:paraId="787CC36A" w14:textId="6561AAB9" w:rsidR="00AF7D12" w:rsidRDefault="00AF7D12" w:rsidP="00317509">
      <w:pPr>
        <w:jc w:val="center"/>
        <w:rPr>
          <w:b/>
          <w:u w:val="single"/>
        </w:rPr>
      </w:pPr>
    </w:p>
    <w:p w14:paraId="6EDF66BA" w14:textId="0B74E084" w:rsidR="00AF7D12" w:rsidRDefault="00AF7D12" w:rsidP="00317509">
      <w:pPr>
        <w:jc w:val="center"/>
        <w:rPr>
          <w:b/>
          <w:u w:val="single"/>
        </w:rPr>
      </w:pPr>
    </w:p>
    <w:p w14:paraId="1DD5CDA5" w14:textId="2E3EF46E" w:rsidR="00AF7D12" w:rsidRDefault="00AF7D12" w:rsidP="00317509">
      <w:pPr>
        <w:jc w:val="center"/>
        <w:rPr>
          <w:b/>
          <w:u w:val="single"/>
        </w:rPr>
      </w:pPr>
    </w:p>
    <w:p w14:paraId="4033F05C" w14:textId="2398CF71" w:rsidR="00AF7D12" w:rsidRDefault="00AF7D12" w:rsidP="00317509">
      <w:pPr>
        <w:jc w:val="center"/>
        <w:rPr>
          <w:b/>
          <w:u w:val="single"/>
        </w:rPr>
      </w:pPr>
    </w:p>
    <w:p w14:paraId="385AE99C" w14:textId="12C0CB0F" w:rsidR="00AF7D12" w:rsidRDefault="00AF7D12" w:rsidP="00317509">
      <w:pPr>
        <w:jc w:val="center"/>
        <w:rPr>
          <w:b/>
          <w:u w:val="single"/>
        </w:rPr>
      </w:pPr>
    </w:p>
    <w:p w14:paraId="093AB992" w14:textId="2CEDD594" w:rsidR="00AF7D12" w:rsidRDefault="00AF7D12" w:rsidP="00317509">
      <w:pPr>
        <w:jc w:val="center"/>
        <w:rPr>
          <w:b/>
          <w:u w:val="single"/>
        </w:rPr>
      </w:pPr>
    </w:p>
    <w:p w14:paraId="3B2769CE" w14:textId="7212D1E9" w:rsidR="00AF7D12" w:rsidRDefault="00AF7D12" w:rsidP="00317509">
      <w:pPr>
        <w:jc w:val="center"/>
        <w:rPr>
          <w:b/>
          <w:u w:val="single"/>
        </w:rPr>
      </w:pPr>
    </w:p>
    <w:p w14:paraId="570BBBD3" w14:textId="783161F2" w:rsidR="00AF7D12" w:rsidRDefault="00AF7D12" w:rsidP="00317509">
      <w:pPr>
        <w:jc w:val="center"/>
        <w:rPr>
          <w:b/>
          <w:u w:val="single"/>
        </w:rPr>
      </w:pPr>
    </w:p>
    <w:p w14:paraId="19876805" w14:textId="7AAE38E4" w:rsidR="00AF7D12" w:rsidRDefault="00AF7D12" w:rsidP="00317509">
      <w:pPr>
        <w:jc w:val="center"/>
        <w:rPr>
          <w:b/>
          <w:u w:val="single"/>
        </w:rPr>
      </w:pPr>
    </w:p>
    <w:p w14:paraId="08C9820F" w14:textId="358F3D69" w:rsidR="00AF7D12" w:rsidRDefault="00AF7D12" w:rsidP="00317509">
      <w:pPr>
        <w:jc w:val="center"/>
        <w:rPr>
          <w:b/>
          <w:u w:val="single"/>
        </w:rPr>
      </w:pPr>
    </w:p>
    <w:p w14:paraId="5333B551" w14:textId="01BFCBE8" w:rsidR="00AF7D12" w:rsidRDefault="00AF7D12" w:rsidP="00317509">
      <w:pPr>
        <w:jc w:val="center"/>
        <w:rPr>
          <w:b/>
          <w:u w:val="single"/>
        </w:rPr>
      </w:pPr>
    </w:p>
    <w:p w14:paraId="35FE30D7" w14:textId="73A46C5D" w:rsidR="00AF7D12" w:rsidRDefault="00AF7D12" w:rsidP="00317509">
      <w:pPr>
        <w:jc w:val="center"/>
        <w:rPr>
          <w:b/>
          <w:u w:val="single"/>
        </w:rPr>
      </w:pPr>
    </w:p>
    <w:p w14:paraId="05DE2ED7" w14:textId="37B795BE" w:rsidR="00AF7D12" w:rsidRDefault="00AF7D12" w:rsidP="00317509">
      <w:pPr>
        <w:jc w:val="center"/>
        <w:rPr>
          <w:b/>
          <w:u w:val="single"/>
        </w:rPr>
      </w:pPr>
    </w:p>
    <w:p w14:paraId="18F8773D" w14:textId="77777777" w:rsidR="00AF7D12" w:rsidRDefault="00AF7D12" w:rsidP="00317509">
      <w:pPr>
        <w:jc w:val="center"/>
        <w:rPr>
          <w:b/>
          <w:u w:val="single"/>
        </w:rPr>
      </w:pPr>
    </w:p>
    <w:p w14:paraId="27D371DA" w14:textId="77777777" w:rsidR="00317509" w:rsidRDefault="00317509" w:rsidP="00317509">
      <w:pPr>
        <w:jc w:val="center"/>
        <w:rPr>
          <w:b/>
          <w:u w:val="single"/>
        </w:rPr>
      </w:pPr>
    </w:p>
    <w:p w14:paraId="75C38EA9" w14:textId="77777777" w:rsidR="00317509" w:rsidRDefault="00317509" w:rsidP="00317509">
      <w:pPr>
        <w:jc w:val="center"/>
        <w:rPr>
          <w:b/>
          <w:u w:val="single"/>
        </w:rPr>
      </w:pPr>
    </w:p>
    <w:p w14:paraId="6A44DAC2" w14:textId="50FB9C39" w:rsidR="00317509" w:rsidRDefault="00317509" w:rsidP="00317509">
      <w:pPr>
        <w:jc w:val="center"/>
        <w:rPr>
          <w:b/>
          <w:u w:val="single"/>
        </w:rPr>
      </w:pPr>
    </w:p>
    <w:p w14:paraId="5FA528D2" w14:textId="5E1BF2A1" w:rsidR="00AF7D12" w:rsidRDefault="00AF7D12" w:rsidP="00317509">
      <w:pPr>
        <w:jc w:val="center"/>
        <w:rPr>
          <w:b/>
          <w:u w:val="single"/>
        </w:rPr>
      </w:pPr>
    </w:p>
    <w:p w14:paraId="7137EB5E" w14:textId="094D7009" w:rsidR="00AF7D12" w:rsidRDefault="00AF7D12" w:rsidP="00317509">
      <w:pPr>
        <w:jc w:val="center"/>
        <w:rPr>
          <w:b/>
          <w:u w:val="single"/>
        </w:rPr>
      </w:pPr>
    </w:p>
    <w:p w14:paraId="7ACFB88C" w14:textId="0DE7C44E" w:rsidR="00AF7D12" w:rsidRDefault="00AF7D12" w:rsidP="00317509">
      <w:pPr>
        <w:jc w:val="center"/>
        <w:rPr>
          <w:b/>
          <w:u w:val="single"/>
        </w:rPr>
      </w:pPr>
    </w:p>
    <w:p w14:paraId="0F62981D" w14:textId="547257B7" w:rsidR="00AF7D12" w:rsidRDefault="00AF7D12" w:rsidP="00317509">
      <w:pPr>
        <w:jc w:val="center"/>
        <w:rPr>
          <w:b/>
          <w:u w:val="single"/>
        </w:rPr>
      </w:pPr>
    </w:p>
    <w:p w14:paraId="419BF6C0" w14:textId="77777777" w:rsidR="00AF7D12" w:rsidRDefault="00AF7D12" w:rsidP="00317509">
      <w:pPr>
        <w:jc w:val="center"/>
        <w:rPr>
          <w:b/>
          <w:u w:val="single"/>
        </w:rPr>
      </w:pPr>
    </w:p>
    <w:p w14:paraId="6E893DEF" w14:textId="77777777" w:rsidR="00317509" w:rsidRDefault="00317509" w:rsidP="00317509">
      <w:pPr>
        <w:jc w:val="center"/>
        <w:rPr>
          <w:b/>
          <w:u w:val="single"/>
        </w:rPr>
      </w:pPr>
    </w:p>
    <w:p w14:paraId="2219E486" w14:textId="0C55856C" w:rsidR="00317509" w:rsidRDefault="00317509" w:rsidP="00317509">
      <w:pPr>
        <w:jc w:val="center"/>
        <w:rPr>
          <w:b/>
          <w:u w:val="single"/>
        </w:rPr>
      </w:pPr>
      <w:r>
        <w:rPr>
          <w:b/>
          <w:u w:val="single"/>
        </w:rPr>
        <w:t>T</w:t>
      </w:r>
      <w:r w:rsidR="00DC5A8E">
        <w:rPr>
          <w:b/>
          <w:u w:val="single"/>
        </w:rPr>
        <w:t>ime out</w:t>
      </w:r>
    </w:p>
    <w:p w14:paraId="5660B555" w14:textId="77777777" w:rsidR="00317509" w:rsidRDefault="00317509" w:rsidP="00317509">
      <w:pPr>
        <w:jc w:val="center"/>
        <w:rPr>
          <w:b/>
          <w:u w:val="single"/>
        </w:rPr>
      </w:pPr>
    </w:p>
    <w:p w14:paraId="571950C0" w14:textId="32698E5C" w:rsidR="00317509" w:rsidRDefault="00317509" w:rsidP="00317509"/>
    <w:p w14:paraId="013BAB8C" w14:textId="77777777" w:rsidR="00317509" w:rsidRDefault="00317509" w:rsidP="00317509">
      <w:pPr>
        <w:rPr>
          <w:b/>
          <w:u w:val="single"/>
        </w:rPr>
      </w:pPr>
    </w:p>
    <w:p w14:paraId="6930CC82" w14:textId="7FD08FEA" w:rsidR="00317509" w:rsidRDefault="00D7460C" w:rsidP="00317509">
      <w:pPr>
        <w:rPr>
          <w:b/>
          <w:u w:val="single"/>
        </w:rPr>
      </w:pPr>
      <w:r w:rsidRPr="00D7460C">
        <w:rPr>
          <w:b/>
          <w:noProof/>
          <w:u w:val="single"/>
        </w:rPr>
        <w:lastRenderedPageBreak/>
        <w:drawing>
          <wp:inline distT="0" distB="0" distL="0" distR="0" wp14:anchorId="7F2DFFF0" wp14:editId="25668F0D">
            <wp:extent cx="5733415" cy="4440555"/>
            <wp:effectExtent l="0" t="0" r="0" b="444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a:stretch>
                      <a:fillRect/>
                    </a:stretch>
                  </pic:blipFill>
                  <pic:spPr>
                    <a:xfrm>
                      <a:off x="0" y="0"/>
                      <a:ext cx="5733415" cy="4440555"/>
                    </a:xfrm>
                    <a:prstGeom prst="rect">
                      <a:avLst/>
                    </a:prstGeom>
                  </pic:spPr>
                </pic:pic>
              </a:graphicData>
            </a:graphic>
          </wp:inline>
        </w:drawing>
      </w:r>
    </w:p>
    <w:p w14:paraId="0829463D" w14:textId="77777777" w:rsidR="00317509" w:rsidRDefault="00317509" w:rsidP="001C749C">
      <w:pPr>
        <w:pStyle w:val="Default"/>
        <w:rPr>
          <w:rFonts w:ascii="Arial" w:hAnsi="Arial" w:cs="Arial"/>
          <w:sz w:val="22"/>
          <w:szCs w:val="22"/>
        </w:rPr>
      </w:pPr>
    </w:p>
    <w:p w14:paraId="5B7C2CC9" w14:textId="77777777" w:rsidR="00D7460C" w:rsidRDefault="00D7460C" w:rsidP="00D7460C">
      <w:pPr>
        <w:rPr>
          <w:b/>
          <w:u w:val="single"/>
        </w:rPr>
      </w:pPr>
      <w:r>
        <w:rPr>
          <w:b/>
          <w:u w:val="single"/>
        </w:rPr>
        <w:t>What happens in Triage?</w:t>
      </w:r>
    </w:p>
    <w:p w14:paraId="45CF0365" w14:textId="77777777" w:rsidR="00D7460C" w:rsidRDefault="00D7460C" w:rsidP="00D7460C"/>
    <w:p w14:paraId="31C21481" w14:textId="77777777" w:rsidR="00D7460C" w:rsidRDefault="00D7460C" w:rsidP="00D7460C">
      <w:pPr>
        <w:numPr>
          <w:ilvl w:val="0"/>
          <w:numId w:val="25"/>
        </w:numPr>
      </w:pPr>
      <w:proofErr w:type="spellStart"/>
      <w:r>
        <w:t>Self regulating</w:t>
      </w:r>
      <w:proofErr w:type="spellEnd"/>
      <w:r>
        <w:t xml:space="preserve"> space</w:t>
      </w:r>
    </w:p>
    <w:p w14:paraId="7D997865" w14:textId="77777777" w:rsidR="00D7460C" w:rsidRDefault="00D7460C" w:rsidP="00D7460C">
      <w:pPr>
        <w:numPr>
          <w:ilvl w:val="0"/>
          <w:numId w:val="25"/>
        </w:numPr>
      </w:pPr>
      <w:r>
        <w:t>Opportunity to talk, access support and reset</w:t>
      </w:r>
    </w:p>
    <w:p w14:paraId="03ACAB3D" w14:textId="77777777" w:rsidR="00D7460C" w:rsidRDefault="00D7460C" w:rsidP="00D7460C">
      <w:pPr>
        <w:numPr>
          <w:ilvl w:val="0"/>
          <w:numId w:val="25"/>
        </w:numPr>
      </w:pPr>
      <w:r>
        <w:t xml:space="preserve">Quiet place to study </w:t>
      </w:r>
    </w:p>
    <w:p w14:paraId="1231F00C" w14:textId="77777777" w:rsidR="00D7460C" w:rsidRDefault="00D7460C" w:rsidP="00D7460C">
      <w:pPr>
        <w:ind w:left="720"/>
      </w:pPr>
    </w:p>
    <w:p w14:paraId="4C8E237A" w14:textId="77777777" w:rsidR="00D7460C" w:rsidRDefault="00D7460C" w:rsidP="00D7460C">
      <w:pPr>
        <w:rPr>
          <w:b/>
        </w:rPr>
      </w:pPr>
    </w:p>
    <w:p w14:paraId="03F3D2F2" w14:textId="77777777" w:rsidR="00D7460C" w:rsidRDefault="00D7460C" w:rsidP="00D7460C">
      <w:r>
        <w:rPr>
          <w:b/>
        </w:rPr>
        <w:t xml:space="preserve">Repair - </w:t>
      </w:r>
      <w:proofErr w:type="spellStart"/>
      <w:r>
        <w:rPr>
          <w:b/>
        </w:rPr>
        <w:t>Self regulating</w:t>
      </w:r>
      <w:proofErr w:type="spellEnd"/>
      <w:r>
        <w:rPr>
          <w:b/>
        </w:rPr>
        <w:t xml:space="preserve"> space</w:t>
      </w:r>
    </w:p>
    <w:p w14:paraId="3BF0364D" w14:textId="77777777" w:rsidR="00D7460C" w:rsidRDefault="00D7460C" w:rsidP="00D7460C"/>
    <w:p w14:paraId="095FFE25" w14:textId="5822004D" w:rsidR="00D7460C" w:rsidRDefault="00D7460C" w:rsidP="00D7460C">
      <w:r>
        <w:t>Initial contact with a member of the p</w:t>
      </w:r>
      <w:r w:rsidR="00DC5A8E">
        <w:t>rimary support base</w:t>
      </w:r>
      <w:r>
        <w:t xml:space="preserve"> staff </w:t>
      </w:r>
      <w:r w:rsidR="00A92E4D">
        <w:t xml:space="preserve"> or thrive staff </w:t>
      </w:r>
      <w:r>
        <w:t>to determine whether there needs to be some time in this area. This is a quiet space using sensory aids/blackout tent/headphones/ happiness boxes (for regular attendees) until the student is ready to talk and access support to help regulate their emotions.</w:t>
      </w:r>
    </w:p>
    <w:p w14:paraId="42A58092" w14:textId="77777777" w:rsidR="00D7460C" w:rsidRDefault="00D7460C" w:rsidP="00D7460C"/>
    <w:p w14:paraId="6242448B" w14:textId="77777777" w:rsidR="00D7460C" w:rsidRDefault="00D7460C" w:rsidP="00D7460C">
      <w:pPr>
        <w:rPr>
          <w:b/>
        </w:rPr>
      </w:pPr>
      <w:r>
        <w:rPr>
          <w:b/>
        </w:rPr>
        <w:t>Restore</w:t>
      </w:r>
      <w:r>
        <w:t xml:space="preserve"> - </w:t>
      </w:r>
      <w:r>
        <w:rPr>
          <w:b/>
        </w:rPr>
        <w:t>Space to talk, access support and reset</w:t>
      </w:r>
    </w:p>
    <w:p w14:paraId="234C6ABB" w14:textId="77777777" w:rsidR="00D7460C" w:rsidRDefault="00D7460C" w:rsidP="00D7460C"/>
    <w:p w14:paraId="45A7406E" w14:textId="446CEF7A" w:rsidR="00D7460C" w:rsidRDefault="00D7460C" w:rsidP="00D7460C">
      <w:r>
        <w:t>For most students the aim is for the repair/restore to take place straight away, if necessary, with the student staying in the</w:t>
      </w:r>
      <w:r w:rsidR="00A92E4D">
        <w:t xml:space="preserve"> thrive space </w:t>
      </w:r>
      <w:r>
        <w:t xml:space="preserve">for only one lesson and returning to their next lesson ready for learning.  In some instances, there may be a need to unpick an underlying issue and this may take longer, to allow the student the time to regulate their emotions. </w:t>
      </w:r>
    </w:p>
    <w:p w14:paraId="3C5F9427" w14:textId="77777777" w:rsidR="00D7460C" w:rsidRDefault="00D7460C" w:rsidP="00D7460C"/>
    <w:p w14:paraId="195F6A3D" w14:textId="77777777" w:rsidR="00D7460C" w:rsidRDefault="00D7460C" w:rsidP="00D7460C"/>
    <w:p w14:paraId="7C7B6C24" w14:textId="2385A117" w:rsidR="00D7460C" w:rsidRDefault="00D7460C" w:rsidP="00D7460C">
      <w:pPr>
        <w:rPr>
          <w:b/>
        </w:rPr>
      </w:pPr>
      <w:r>
        <w:rPr>
          <w:b/>
        </w:rPr>
        <w:t>Return to learn - Quiet space to study</w:t>
      </w:r>
      <w:r w:rsidR="00DC5A8E">
        <w:rPr>
          <w:b/>
        </w:rPr>
        <w:t xml:space="preserve"> – The Cubby</w:t>
      </w:r>
    </w:p>
    <w:p w14:paraId="25F093F2" w14:textId="77777777" w:rsidR="00D7460C" w:rsidRDefault="00D7460C" w:rsidP="00D7460C"/>
    <w:p w14:paraId="19686FED" w14:textId="5CCA42AB" w:rsidR="00D7460C" w:rsidRDefault="00D7460C" w:rsidP="00D7460C">
      <w:pPr>
        <w:rPr>
          <w:b/>
          <w:u w:val="single"/>
        </w:rPr>
      </w:pPr>
      <w:r>
        <w:lastRenderedPageBreak/>
        <w:t xml:space="preserve">This would be the area where students would complete the work that they are missing due to being removed from class. There would always be an expectation that the work is completed. Some students may be placed into this area quite quickly after, if for instance their removal was a one off and by means of being removed from the situation they had calmed and </w:t>
      </w:r>
      <w:proofErr w:type="spellStart"/>
      <w:r>
        <w:t>self regulated</w:t>
      </w:r>
      <w:proofErr w:type="spellEnd"/>
      <w:r>
        <w:t>.  They would then return to their next class ready for learning.</w:t>
      </w:r>
    </w:p>
    <w:p w14:paraId="4CCEFBF8" w14:textId="77777777" w:rsidR="00317509" w:rsidRDefault="00317509" w:rsidP="001C749C">
      <w:pPr>
        <w:pStyle w:val="Default"/>
        <w:rPr>
          <w:rFonts w:ascii="Arial" w:hAnsi="Arial" w:cs="Arial"/>
          <w:sz w:val="22"/>
          <w:szCs w:val="22"/>
        </w:rPr>
      </w:pPr>
    </w:p>
    <w:p w14:paraId="201F61D6" w14:textId="425D8E3C" w:rsidR="001C749C" w:rsidRDefault="00317509" w:rsidP="001C749C">
      <w:pPr>
        <w:pStyle w:val="Default"/>
        <w:rPr>
          <w:rFonts w:ascii="Arial" w:hAnsi="Arial" w:cs="Arial"/>
          <w:sz w:val="22"/>
          <w:szCs w:val="22"/>
        </w:rPr>
      </w:pPr>
      <w:r>
        <w:rPr>
          <w:rFonts w:ascii="Arial" w:hAnsi="Arial" w:cs="Arial"/>
          <w:sz w:val="22"/>
          <w:szCs w:val="22"/>
        </w:rPr>
        <w:t>C</w:t>
      </w:r>
      <w:r w:rsidR="001C749C">
        <w:rPr>
          <w:rFonts w:ascii="Arial" w:hAnsi="Arial" w:cs="Arial"/>
          <w:sz w:val="22"/>
          <w:szCs w:val="22"/>
        </w:rPr>
        <w:t>onsequences</w:t>
      </w:r>
      <w:r w:rsidR="001C749C" w:rsidRPr="00AA2EF9">
        <w:rPr>
          <w:rFonts w:ascii="Arial" w:hAnsi="Arial" w:cs="Arial"/>
          <w:sz w:val="22"/>
          <w:szCs w:val="22"/>
        </w:rPr>
        <w:t xml:space="preserve"> are not intended to humiliate or make an example of </w:t>
      </w:r>
      <w:r w:rsidR="001C749C">
        <w:rPr>
          <w:rFonts w:ascii="Arial" w:hAnsi="Arial" w:cs="Arial"/>
          <w:sz w:val="22"/>
          <w:szCs w:val="22"/>
        </w:rPr>
        <w:t xml:space="preserve">any </w:t>
      </w:r>
      <w:r w:rsidR="001C749C" w:rsidRPr="00AA2EF9">
        <w:rPr>
          <w:rFonts w:ascii="Arial" w:hAnsi="Arial" w:cs="Arial"/>
          <w:sz w:val="22"/>
          <w:szCs w:val="22"/>
        </w:rPr>
        <w:t xml:space="preserve">child. The aim is to help the child think about his/her </w:t>
      </w:r>
      <w:r w:rsidR="001C749C">
        <w:rPr>
          <w:rFonts w:ascii="Arial" w:hAnsi="Arial" w:cs="Arial"/>
          <w:sz w:val="22"/>
          <w:szCs w:val="22"/>
        </w:rPr>
        <w:t xml:space="preserve">choices </w:t>
      </w:r>
      <w:r w:rsidR="001C749C" w:rsidRPr="00AA2EF9">
        <w:rPr>
          <w:rFonts w:ascii="Arial" w:hAnsi="Arial" w:cs="Arial"/>
          <w:sz w:val="22"/>
          <w:szCs w:val="22"/>
        </w:rPr>
        <w:t>and take responsibility for changing their behaviour</w:t>
      </w:r>
      <w:r w:rsidR="001C749C">
        <w:rPr>
          <w:rFonts w:ascii="Arial" w:hAnsi="Arial" w:cs="Arial"/>
          <w:sz w:val="22"/>
          <w:szCs w:val="22"/>
        </w:rPr>
        <w:t>(s)</w:t>
      </w:r>
      <w:r w:rsidR="001C749C" w:rsidRPr="00AA2EF9">
        <w:rPr>
          <w:rFonts w:ascii="Arial" w:hAnsi="Arial" w:cs="Arial"/>
          <w:sz w:val="22"/>
          <w:szCs w:val="22"/>
        </w:rPr>
        <w:t xml:space="preserve">. </w:t>
      </w:r>
    </w:p>
    <w:p w14:paraId="6EF90CB5" w14:textId="77777777" w:rsidR="001C749C" w:rsidRDefault="001C749C" w:rsidP="001C749C">
      <w:pPr>
        <w:pStyle w:val="Default"/>
        <w:rPr>
          <w:rFonts w:ascii="Arial" w:hAnsi="Arial" w:cs="Arial"/>
          <w:sz w:val="22"/>
          <w:szCs w:val="22"/>
        </w:rPr>
      </w:pPr>
    </w:p>
    <w:p w14:paraId="63695DE8" w14:textId="1EB67875" w:rsidR="001C749C" w:rsidRDefault="001C749C" w:rsidP="001C749C">
      <w:pPr>
        <w:pStyle w:val="Default"/>
        <w:rPr>
          <w:rFonts w:ascii="Arial" w:hAnsi="Arial" w:cs="Arial"/>
          <w:sz w:val="22"/>
          <w:szCs w:val="22"/>
        </w:rPr>
      </w:pPr>
      <w:r>
        <w:rPr>
          <w:rFonts w:ascii="Arial" w:hAnsi="Arial" w:cs="Arial"/>
          <w:sz w:val="22"/>
          <w:szCs w:val="22"/>
        </w:rPr>
        <w:t xml:space="preserve">At </w:t>
      </w:r>
      <w:r w:rsidR="00DC5A8E">
        <w:rPr>
          <w:rFonts w:ascii="Arial" w:hAnsi="Arial" w:cs="Arial"/>
          <w:sz w:val="22"/>
          <w:szCs w:val="22"/>
        </w:rPr>
        <w:t xml:space="preserve">Cambois Primary </w:t>
      </w:r>
      <w:r>
        <w:rPr>
          <w:rFonts w:ascii="Arial" w:hAnsi="Arial" w:cs="Arial"/>
          <w:sz w:val="22"/>
          <w:szCs w:val="22"/>
        </w:rPr>
        <w:t>, we use a variety of consequences. They are tailored to suit the needs for each child within our school. These may include:</w:t>
      </w:r>
    </w:p>
    <w:p w14:paraId="7A899553" w14:textId="77777777" w:rsidR="001E3DB8" w:rsidRDefault="001E3DB8" w:rsidP="001C749C">
      <w:pPr>
        <w:pStyle w:val="Default"/>
        <w:rPr>
          <w:rFonts w:ascii="Arial" w:hAnsi="Arial" w:cs="Arial"/>
          <w:sz w:val="22"/>
          <w:szCs w:val="22"/>
        </w:rPr>
      </w:pPr>
    </w:p>
    <w:p w14:paraId="090641DC" w14:textId="77777777" w:rsidR="001C749C" w:rsidRDefault="001C749C" w:rsidP="001C749C">
      <w:pPr>
        <w:pStyle w:val="Default"/>
        <w:numPr>
          <w:ilvl w:val="0"/>
          <w:numId w:val="23"/>
        </w:numPr>
        <w:rPr>
          <w:rFonts w:ascii="Arial" w:hAnsi="Arial" w:cs="Arial"/>
          <w:sz w:val="22"/>
          <w:szCs w:val="22"/>
        </w:rPr>
      </w:pPr>
      <w:r>
        <w:rPr>
          <w:rFonts w:ascii="Arial" w:hAnsi="Arial" w:cs="Arial"/>
          <w:sz w:val="22"/>
          <w:szCs w:val="22"/>
        </w:rPr>
        <w:t>Verbal reminders</w:t>
      </w:r>
    </w:p>
    <w:p w14:paraId="7F502BC4" w14:textId="77777777" w:rsidR="001E3DB8" w:rsidRDefault="001E3DB8" w:rsidP="001E3DB8">
      <w:pPr>
        <w:pStyle w:val="Default"/>
        <w:numPr>
          <w:ilvl w:val="0"/>
          <w:numId w:val="23"/>
        </w:numPr>
        <w:rPr>
          <w:rFonts w:ascii="Arial" w:hAnsi="Arial" w:cs="Arial"/>
          <w:sz w:val="22"/>
          <w:szCs w:val="22"/>
        </w:rPr>
      </w:pPr>
      <w:r>
        <w:rPr>
          <w:rFonts w:ascii="Arial" w:hAnsi="Arial" w:cs="Arial"/>
          <w:sz w:val="22"/>
          <w:szCs w:val="22"/>
        </w:rPr>
        <w:t>Involvement from home</w:t>
      </w:r>
    </w:p>
    <w:p w14:paraId="4DCC15DB" w14:textId="65DF7EA3" w:rsidR="00DC5A8E" w:rsidRPr="00DC5A8E" w:rsidRDefault="001C749C" w:rsidP="00DC5A8E">
      <w:pPr>
        <w:pStyle w:val="Default"/>
        <w:numPr>
          <w:ilvl w:val="0"/>
          <w:numId w:val="23"/>
        </w:numPr>
        <w:rPr>
          <w:rFonts w:ascii="Arial" w:hAnsi="Arial" w:cs="Arial"/>
          <w:sz w:val="22"/>
          <w:szCs w:val="22"/>
        </w:rPr>
      </w:pPr>
      <w:r>
        <w:rPr>
          <w:rFonts w:ascii="Arial" w:hAnsi="Arial" w:cs="Arial"/>
          <w:sz w:val="22"/>
          <w:szCs w:val="22"/>
        </w:rPr>
        <w:t>Discussions with an adult</w:t>
      </w:r>
    </w:p>
    <w:p w14:paraId="64E20CED" w14:textId="26E9F077" w:rsidR="001E3DB8" w:rsidRDefault="001E3DB8" w:rsidP="001C749C">
      <w:pPr>
        <w:pStyle w:val="Default"/>
        <w:numPr>
          <w:ilvl w:val="0"/>
          <w:numId w:val="23"/>
        </w:numPr>
        <w:rPr>
          <w:rFonts w:ascii="Arial" w:hAnsi="Arial" w:cs="Arial"/>
          <w:sz w:val="22"/>
          <w:szCs w:val="22"/>
        </w:rPr>
      </w:pPr>
      <w:r>
        <w:rPr>
          <w:rFonts w:ascii="Arial" w:hAnsi="Arial" w:cs="Arial"/>
          <w:sz w:val="22"/>
          <w:szCs w:val="22"/>
        </w:rPr>
        <w:t xml:space="preserve">Coaching </w:t>
      </w:r>
    </w:p>
    <w:p w14:paraId="7D6BBB0B" w14:textId="77777777" w:rsidR="001C749C" w:rsidRDefault="001C749C" w:rsidP="001C749C">
      <w:pPr>
        <w:pStyle w:val="Default"/>
        <w:numPr>
          <w:ilvl w:val="0"/>
          <w:numId w:val="23"/>
        </w:numPr>
        <w:rPr>
          <w:rFonts w:ascii="Arial" w:hAnsi="Arial" w:cs="Arial"/>
          <w:sz w:val="22"/>
          <w:szCs w:val="22"/>
        </w:rPr>
      </w:pPr>
      <w:r>
        <w:rPr>
          <w:rFonts w:ascii="Arial" w:hAnsi="Arial" w:cs="Arial"/>
          <w:sz w:val="22"/>
          <w:szCs w:val="22"/>
        </w:rPr>
        <w:t xml:space="preserve">Spending time out in another classroom. </w:t>
      </w:r>
      <w:r w:rsidRPr="00710B3A">
        <w:rPr>
          <w:rFonts w:ascii="Arial" w:hAnsi="Arial" w:cs="Arial"/>
          <w:sz w:val="22"/>
          <w:szCs w:val="22"/>
        </w:rPr>
        <w:t xml:space="preserve">This </w:t>
      </w:r>
      <w:r w:rsidRPr="00EB376B">
        <w:rPr>
          <w:rFonts w:ascii="Arial" w:hAnsi="Arial" w:cs="Arial"/>
          <w:sz w:val="22"/>
          <w:szCs w:val="22"/>
        </w:rPr>
        <w:t>must</w:t>
      </w:r>
      <w:r>
        <w:rPr>
          <w:rFonts w:ascii="Arial" w:hAnsi="Arial" w:cs="Arial"/>
          <w:sz w:val="22"/>
          <w:szCs w:val="22"/>
        </w:rPr>
        <w:t xml:space="preserve"> be agreed by a member of SLT and the receiving class teacher</w:t>
      </w:r>
    </w:p>
    <w:p w14:paraId="28F395CD" w14:textId="77777777" w:rsidR="001C749C" w:rsidRDefault="001C749C" w:rsidP="001C749C">
      <w:pPr>
        <w:pStyle w:val="Default"/>
        <w:numPr>
          <w:ilvl w:val="0"/>
          <w:numId w:val="23"/>
        </w:numPr>
        <w:rPr>
          <w:rFonts w:ascii="Arial" w:hAnsi="Arial" w:cs="Arial"/>
          <w:sz w:val="22"/>
          <w:szCs w:val="22"/>
        </w:rPr>
      </w:pPr>
      <w:r>
        <w:rPr>
          <w:rFonts w:ascii="Arial" w:hAnsi="Arial" w:cs="Arial"/>
          <w:sz w:val="22"/>
          <w:szCs w:val="22"/>
        </w:rPr>
        <w:t>SLT involvement</w:t>
      </w:r>
    </w:p>
    <w:p w14:paraId="5626F20A" w14:textId="77BABC00" w:rsidR="001E3DB8" w:rsidRDefault="001E3DB8" w:rsidP="001E3DB8">
      <w:pPr>
        <w:pStyle w:val="Default"/>
        <w:numPr>
          <w:ilvl w:val="0"/>
          <w:numId w:val="23"/>
        </w:numPr>
        <w:rPr>
          <w:rFonts w:ascii="Arial" w:hAnsi="Arial" w:cs="Arial"/>
          <w:sz w:val="22"/>
          <w:szCs w:val="22"/>
        </w:rPr>
      </w:pPr>
      <w:r>
        <w:rPr>
          <w:rFonts w:ascii="Arial" w:hAnsi="Arial" w:cs="Arial"/>
          <w:sz w:val="22"/>
          <w:szCs w:val="22"/>
        </w:rPr>
        <w:t>A non-verbal reminder</w:t>
      </w:r>
    </w:p>
    <w:p w14:paraId="51CB43BC" w14:textId="47687693" w:rsidR="001E3DB8" w:rsidRDefault="001E3DB8" w:rsidP="001E3DB8">
      <w:pPr>
        <w:pStyle w:val="Default"/>
        <w:numPr>
          <w:ilvl w:val="0"/>
          <w:numId w:val="23"/>
        </w:numPr>
        <w:rPr>
          <w:rFonts w:ascii="Arial" w:hAnsi="Arial" w:cs="Arial"/>
          <w:sz w:val="22"/>
          <w:szCs w:val="22"/>
        </w:rPr>
      </w:pPr>
      <w:r>
        <w:rPr>
          <w:rFonts w:ascii="Arial" w:hAnsi="Arial" w:cs="Arial"/>
          <w:sz w:val="22"/>
          <w:szCs w:val="22"/>
        </w:rPr>
        <w:t>Restorative conversation</w:t>
      </w:r>
    </w:p>
    <w:p w14:paraId="147E87EA" w14:textId="77777777" w:rsidR="001C749C" w:rsidRDefault="001C749C" w:rsidP="001C749C">
      <w:pPr>
        <w:pStyle w:val="Default"/>
        <w:numPr>
          <w:ilvl w:val="0"/>
          <w:numId w:val="23"/>
        </w:numPr>
        <w:rPr>
          <w:rFonts w:ascii="Arial" w:hAnsi="Arial" w:cs="Arial"/>
          <w:sz w:val="22"/>
          <w:szCs w:val="22"/>
        </w:rPr>
      </w:pPr>
      <w:r>
        <w:rPr>
          <w:rFonts w:ascii="Arial" w:hAnsi="Arial" w:cs="Arial"/>
          <w:sz w:val="22"/>
          <w:szCs w:val="22"/>
        </w:rPr>
        <w:t>In school exclusion (please see below for further guidance)</w:t>
      </w:r>
    </w:p>
    <w:p w14:paraId="5530E91C" w14:textId="11CC08DF" w:rsidR="001C749C" w:rsidRDefault="001C749C" w:rsidP="001C749C">
      <w:pPr>
        <w:pStyle w:val="Default"/>
        <w:numPr>
          <w:ilvl w:val="0"/>
          <w:numId w:val="23"/>
        </w:numPr>
        <w:rPr>
          <w:rFonts w:ascii="Arial" w:hAnsi="Arial" w:cs="Arial"/>
          <w:sz w:val="22"/>
          <w:szCs w:val="22"/>
        </w:rPr>
      </w:pPr>
      <w:r>
        <w:rPr>
          <w:rFonts w:ascii="Arial" w:hAnsi="Arial" w:cs="Arial"/>
          <w:sz w:val="22"/>
          <w:szCs w:val="22"/>
        </w:rPr>
        <w:t>Fix</w:t>
      </w:r>
      <w:r w:rsidR="001E3DB8">
        <w:rPr>
          <w:rFonts w:ascii="Arial" w:hAnsi="Arial" w:cs="Arial"/>
          <w:sz w:val="22"/>
          <w:szCs w:val="22"/>
        </w:rPr>
        <w:t>ed</w:t>
      </w:r>
      <w:r>
        <w:rPr>
          <w:rFonts w:ascii="Arial" w:hAnsi="Arial" w:cs="Arial"/>
          <w:sz w:val="22"/>
          <w:szCs w:val="22"/>
        </w:rPr>
        <w:t xml:space="preserve"> Term Exclusion (please see below for further guidance)</w:t>
      </w:r>
    </w:p>
    <w:p w14:paraId="456D47AD" w14:textId="77777777" w:rsidR="001E3DB8" w:rsidRDefault="001E3DB8" w:rsidP="001E3DB8">
      <w:pPr>
        <w:pStyle w:val="Default"/>
        <w:numPr>
          <w:ilvl w:val="0"/>
          <w:numId w:val="23"/>
        </w:numPr>
        <w:rPr>
          <w:rFonts w:ascii="Arial" w:hAnsi="Arial" w:cs="Arial"/>
          <w:sz w:val="22"/>
          <w:szCs w:val="22"/>
        </w:rPr>
      </w:pPr>
      <w:r>
        <w:rPr>
          <w:rFonts w:ascii="Arial" w:hAnsi="Arial" w:cs="Arial"/>
          <w:sz w:val="22"/>
          <w:szCs w:val="22"/>
        </w:rPr>
        <w:t>Visual cues</w:t>
      </w:r>
    </w:p>
    <w:p w14:paraId="26B027E8" w14:textId="77777777" w:rsidR="001E3DB8" w:rsidRDefault="001E3DB8" w:rsidP="001E3DB8">
      <w:pPr>
        <w:pStyle w:val="Default"/>
        <w:numPr>
          <w:ilvl w:val="0"/>
          <w:numId w:val="23"/>
        </w:numPr>
        <w:rPr>
          <w:rFonts w:ascii="Arial" w:hAnsi="Arial" w:cs="Arial"/>
          <w:sz w:val="22"/>
          <w:szCs w:val="22"/>
        </w:rPr>
      </w:pPr>
      <w:r>
        <w:rPr>
          <w:rFonts w:ascii="Arial" w:hAnsi="Arial" w:cs="Arial"/>
          <w:sz w:val="22"/>
          <w:szCs w:val="22"/>
        </w:rPr>
        <w:t>Time Out – 5/10 minutes, either in the classroom or in the playground dependant on location of incident</w:t>
      </w:r>
    </w:p>
    <w:p w14:paraId="506BAD7D" w14:textId="77777777" w:rsidR="001C749C" w:rsidRDefault="001C749C" w:rsidP="001C749C">
      <w:pPr>
        <w:pStyle w:val="Default"/>
        <w:numPr>
          <w:ilvl w:val="0"/>
          <w:numId w:val="23"/>
        </w:numPr>
        <w:rPr>
          <w:rFonts w:ascii="Arial" w:hAnsi="Arial" w:cs="Arial"/>
          <w:sz w:val="22"/>
          <w:szCs w:val="22"/>
        </w:rPr>
      </w:pPr>
      <w:r>
        <w:rPr>
          <w:rFonts w:ascii="Arial" w:hAnsi="Arial" w:cs="Arial"/>
          <w:sz w:val="22"/>
          <w:szCs w:val="22"/>
        </w:rPr>
        <w:t>Permanent Exclusion (please see below for further guidance)</w:t>
      </w:r>
    </w:p>
    <w:p w14:paraId="4DEB77D7" w14:textId="77777777" w:rsidR="001C749C" w:rsidRDefault="001C749C" w:rsidP="001C749C">
      <w:pPr>
        <w:pStyle w:val="Default"/>
        <w:rPr>
          <w:rFonts w:ascii="Arial" w:hAnsi="Arial" w:cs="Arial"/>
          <w:sz w:val="22"/>
          <w:szCs w:val="22"/>
        </w:rPr>
      </w:pPr>
    </w:p>
    <w:p w14:paraId="5D614E5E" w14:textId="55C4F24C" w:rsidR="001C749C" w:rsidRDefault="001C749C" w:rsidP="001C749C">
      <w:pPr>
        <w:pStyle w:val="Default"/>
        <w:rPr>
          <w:rFonts w:ascii="Arial" w:hAnsi="Arial" w:cs="Arial"/>
          <w:sz w:val="22"/>
          <w:szCs w:val="22"/>
        </w:rPr>
      </w:pPr>
      <w:r>
        <w:rPr>
          <w:rFonts w:ascii="Arial" w:hAnsi="Arial" w:cs="Arial"/>
          <w:sz w:val="22"/>
          <w:szCs w:val="22"/>
        </w:rPr>
        <w:t>We record all behaviour incidents on an online system</w:t>
      </w:r>
      <w:r w:rsidR="00DC5A8E">
        <w:rPr>
          <w:rFonts w:ascii="Arial" w:hAnsi="Arial" w:cs="Arial"/>
          <w:sz w:val="22"/>
          <w:szCs w:val="22"/>
        </w:rPr>
        <w:t xml:space="preserve"> called CPOMS</w:t>
      </w:r>
      <w:r w:rsidR="00D7460C">
        <w:rPr>
          <w:rFonts w:ascii="Arial" w:hAnsi="Arial" w:cs="Arial"/>
          <w:sz w:val="22"/>
          <w:szCs w:val="22"/>
        </w:rPr>
        <w:t xml:space="preserve"> </w:t>
      </w:r>
      <w:r>
        <w:rPr>
          <w:rFonts w:ascii="Arial" w:hAnsi="Arial" w:cs="Arial"/>
          <w:sz w:val="22"/>
          <w:szCs w:val="22"/>
        </w:rPr>
        <w:t>which enable</w:t>
      </w:r>
      <w:r w:rsidR="00D7460C">
        <w:rPr>
          <w:rFonts w:ascii="Arial" w:hAnsi="Arial" w:cs="Arial"/>
          <w:sz w:val="22"/>
          <w:szCs w:val="22"/>
        </w:rPr>
        <w:t>s</w:t>
      </w:r>
      <w:r>
        <w:rPr>
          <w:rFonts w:ascii="Arial" w:hAnsi="Arial" w:cs="Arial"/>
          <w:sz w:val="22"/>
          <w:szCs w:val="22"/>
        </w:rPr>
        <w:t xml:space="preserve"> us to have a clear picture of the choices our children are making and how we can best support them.</w:t>
      </w:r>
    </w:p>
    <w:p w14:paraId="79084F20" w14:textId="77777777" w:rsidR="001C749C" w:rsidRDefault="001C749C" w:rsidP="001C749C">
      <w:pPr>
        <w:pStyle w:val="Default"/>
        <w:rPr>
          <w:rFonts w:ascii="Arial" w:hAnsi="Arial" w:cs="Arial"/>
          <w:sz w:val="22"/>
          <w:szCs w:val="22"/>
        </w:rPr>
      </w:pPr>
    </w:p>
    <w:p w14:paraId="4ED07CCE" w14:textId="77777777" w:rsidR="001C749C" w:rsidRDefault="001C749C" w:rsidP="001C749C">
      <w:pPr>
        <w:pStyle w:val="Default"/>
        <w:rPr>
          <w:rFonts w:ascii="Arial" w:hAnsi="Arial" w:cs="Arial"/>
          <w:sz w:val="22"/>
          <w:szCs w:val="22"/>
        </w:rPr>
      </w:pPr>
      <w:r>
        <w:rPr>
          <w:rFonts w:ascii="Arial" w:hAnsi="Arial" w:cs="Arial"/>
          <w:sz w:val="22"/>
          <w:szCs w:val="22"/>
        </w:rPr>
        <w:t>Support will be tailored to suit the needs of each child. This support may include:</w:t>
      </w:r>
    </w:p>
    <w:p w14:paraId="2F50C02E" w14:textId="77777777" w:rsidR="001C749C" w:rsidRDefault="001C749C" w:rsidP="001C749C">
      <w:pPr>
        <w:pStyle w:val="Default"/>
        <w:rPr>
          <w:rFonts w:ascii="Arial" w:hAnsi="Arial" w:cs="Arial"/>
          <w:sz w:val="22"/>
          <w:szCs w:val="22"/>
        </w:rPr>
      </w:pPr>
    </w:p>
    <w:p w14:paraId="47E97A47" w14:textId="77777777" w:rsidR="001C749C" w:rsidRDefault="001C749C" w:rsidP="001C749C">
      <w:pPr>
        <w:pStyle w:val="Default"/>
        <w:numPr>
          <w:ilvl w:val="0"/>
          <w:numId w:val="24"/>
        </w:numPr>
        <w:rPr>
          <w:rFonts w:ascii="Arial" w:hAnsi="Arial" w:cs="Arial"/>
          <w:sz w:val="22"/>
          <w:szCs w:val="22"/>
        </w:rPr>
      </w:pPr>
      <w:r>
        <w:rPr>
          <w:rFonts w:ascii="Arial" w:hAnsi="Arial" w:cs="Arial"/>
          <w:sz w:val="22"/>
          <w:szCs w:val="22"/>
        </w:rPr>
        <w:t>Verbal praise</w:t>
      </w:r>
    </w:p>
    <w:p w14:paraId="4D1C6ED0" w14:textId="77777777" w:rsidR="001C749C" w:rsidRDefault="001C749C" w:rsidP="001C749C">
      <w:pPr>
        <w:pStyle w:val="Default"/>
        <w:numPr>
          <w:ilvl w:val="0"/>
          <w:numId w:val="24"/>
        </w:numPr>
        <w:rPr>
          <w:rFonts w:ascii="Arial" w:hAnsi="Arial" w:cs="Arial"/>
          <w:sz w:val="22"/>
          <w:szCs w:val="22"/>
        </w:rPr>
      </w:pPr>
      <w:r>
        <w:rPr>
          <w:rFonts w:ascii="Arial" w:hAnsi="Arial" w:cs="Arial"/>
          <w:sz w:val="22"/>
          <w:szCs w:val="22"/>
        </w:rPr>
        <w:t xml:space="preserve">Circle times and/or PSHE sessions </w:t>
      </w:r>
    </w:p>
    <w:p w14:paraId="56D400CC" w14:textId="77777777" w:rsidR="001C749C" w:rsidRDefault="001C749C" w:rsidP="001C749C">
      <w:pPr>
        <w:pStyle w:val="Default"/>
        <w:numPr>
          <w:ilvl w:val="0"/>
          <w:numId w:val="24"/>
        </w:numPr>
        <w:rPr>
          <w:rFonts w:ascii="Arial" w:hAnsi="Arial" w:cs="Arial"/>
          <w:sz w:val="22"/>
          <w:szCs w:val="22"/>
        </w:rPr>
      </w:pPr>
      <w:r>
        <w:rPr>
          <w:rFonts w:ascii="Arial" w:hAnsi="Arial" w:cs="Arial"/>
          <w:sz w:val="22"/>
          <w:szCs w:val="22"/>
        </w:rPr>
        <w:t>Open communication with parents and carers</w:t>
      </w:r>
    </w:p>
    <w:p w14:paraId="1B86C3E0" w14:textId="4CDCEB77" w:rsidR="001C749C" w:rsidRPr="001E3DB8" w:rsidRDefault="001C749C" w:rsidP="001E3DB8">
      <w:pPr>
        <w:pStyle w:val="Default"/>
        <w:numPr>
          <w:ilvl w:val="0"/>
          <w:numId w:val="24"/>
        </w:numPr>
        <w:rPr>
          <w:rFonts w:ascii="Arial" w:hAnsi="Arial" w:cs="Arial"/>
          <w:sz w:val="22"/>
          <w:szCs w:val="22"/>
        </w:rPr>
      </w:pPr>
      <w:r>
        <w:rPr>
          <w:rFonts w:ascii="Arial" w:hAnsi="Arial" w:cs="Arial"/>
          <w:sz w:val="22"/>
          <w:szCs w:val="22"/>
        </w:rPr>
        <w:t>Support from SLT, including AHT for Well-Being, Inclusion and Assistant SENCO</w:t>
      </w:r>
    </w:p>
    <w:p w14:paraId="1C152B37" w14:textId="77777777" w:rsidR="001C749C" w:rsidRDefault="001C749C" w:rsidP="001C749C">
      <w:pPr>
        <w:pStyle w:val="Default"/>
        <w:numPr>
          <w:ilvl w:val="0"/>
          <w:numId w:val="24"/>
        </w:numPr>
        <w:rPr>
          <w:rFonts w:ascii="Arial" w:hAnsi="Arial" w:cs="Arial"/>
          <w:sz w:val="22"/>
          <w:szCs w:val="22"/>
        </w:rPr>
      </w:pPr>
      <w:r>
        <w:rPr>
          <w:rFonts w:ascii="Arial" w:hAnsi="Arial" w:cs="Arial"/>
          <w:sz w:val="22"/>
          <w:szCs w:val="22"/>
        </w:rPr>
        <w:t>Support from our Learning Mentor, Place 2 Be</w:t>
      </w:r>
    </w:p>
    <w:p w14:paraId="7327915A" w14:textId="77777777" w:rsidR="001C749C" w:rsidRDefault="001C749C" w:rsidP="001C749C">
      <w:pPr>
        <w:pStyle w:val="Default"/>
        <w:numPr>
          <w:ilvl w:val="0"/>
          <w:numId w:val="24"/>
        </w:numPr>
        <w:rPr>
          <w:rFonts w:ascii="Arial" w:hAnsi="Arial" w:cs="Arial"/>
          <w:sz w:val="22"/>
          <w:szCs w:val="22"/>
        </w:rPr>
      </w:pPr>
      <w:r>
        <w:rPr>
          <w:rFonts w:ascii="Arial" w:hAnsi="Arial" w:cs="Arial"/>
          <w:sz w:val="22"/>
          <w:szCs w:val="22"/>
        </w:rPr>
        <w:t>Behaviour / Well-Being Support Plan – formulated with the child and family</w:t>
      </w:r>
    </w:p>
    <w:p w14:paraId="500028A0" w14:textId="40F8CC41" w:rsidR="001C749C" w:rsidRPr="006E0691" w:rsidRDefault="001C749C" w:rsidP="001C749C">
      <w:pPr>
        <w:pStyle w:val="Default"/>
        <w:numPr>
          <w:ilvl w:val="0"/>
          <w:numId w:val="24"/>
        </w:numPr>
        <w:rPr>
          <w:rFonts w:ascii="Arial" w:hAnsi="Arial" w:cs="Arial"/>
          <w:sz w:val="22"/>
          <w:szCs w:val="22"/>
        </w:rPr>
      </w:pPr>
      <w:r w:rsidRPr="006E0691">
        <w:rPr>
          <w:rFonts w:ascii="Arial" w:hAnsi="Arial" w:cs="Arial"/>
          <w:sz w:val="22"/>
          <w:szCs w:val="22"/>
        </w:rPr>
        <w:t xml:space="preserve">Where appropriate, referrals may be made to </w:t>
      </w:r>
      <w:proofErr w:type="spellStart"/>
      <w:r w:rsidRPr="006E0691">
        <w:rPr>
          <w:rFonts w:ascii="Arial" w:hAnsi="Arial" w:cs="Arial"/>
          <w:sz w:val="22"/>
          <w:szCs w:val="22"/>
        </w:rPr>
        <w:t>C</w:t>
      </w:r>
      <w:r w:rsidR="00DC5A8E">
        <w:rPr>
          <w:rFonts w:ascii="Arial" w:hAnsi="Arial" w:cs="Arial"/>
          <w:sz w:val="22"/>
          <w:szCs w:val="22"/>
        </w:rPr>
        <w:t>yps</w:t>
      </w:r>
      <w:proofErr w:type="spellEnd"/>
      <w:r w:rsidRPr="006E0691">
        <w:rPr>
          <w:rFonts w:ascii="Arial" w:hAnsi="Arial" w:cs="Arial"/>
          <w:sz w:val="22"/>
          <w:szCs w:val="22"/>
        </w:rPr>
        <w:t>, EP, Social Care in conjunction with our</w:t>
      </w:r>
      <w:r w:rsidR="00DC5A8E">
        <w:rPr>
          <w:rFonts w:ascii="Arial" w:hAnsi="Arial" w:cs="Arial"/>
          <w:sz w:val="22"/>
          <w:szCs w:val="22"/>
        </w:rPr>
        <w:t xml:space="preserve"> SENCO and behaviour lead</w:t>
      </w:r>
    </w:p>
    <w:p w14:paraId="31235093" w14:textId="77777777" w:rsidR="001C749C" w:rsidRDefault="001C749C" w:rsidP="001C749C">
      <w:pPr>
        <w:pStyle w:val="Default"/>
        <w:rPr>
          <w:rFonts w:ascii="Arial" w:hAnsi="Arial" w:cs="Arial"/>
          <w:sz w:val="22"/>
          <w:szCs w:val="22"/>
        </w:rPr>
      </w:pPr>
    </w:p>
    <w:p w14:paraId="496C935B" w14:textId="536F7AD4" w:rsidR="00DC741E" w:rsidRDefault="00DC741E" w:rsidP="00185D41">
      <w:pPr>
        <w:pStyle w:val="Default"/>
        <w:rPr>
          <w:rFonts w:ascii="Arial" w:hAnsi="Arial" w:cs="Arial"/>
          <w:b/>
          <w:bCs/>
          <w:sz w:val="22"/>
          <w:szCs w:val="22"/>
        </w:rPr>
      </w:pPr>
    </w:p>
    <w:p w14:paraId="76C7ECCE" w14:textId="6ED49A36" w:rsidR="00185D41" w:rsidRDefault="00185D41" w:rsidP="00185D41">
      <w:pPr>
        <w:pStyle w:val="Default"/>
        <w:rPr>
          <w:rFonts w:ascii="Arial" w:hAnsi="Arial" w:cs="Arial"/>
          <w:b/>
          <w:bCs/>
          <w:sz w:val="22"/>
          <w:szCs w:val="22"/>
        </w:rPr>
      </w:pPr>
    </w:p>
    <w:p w14:paraId="456FF9A2" w14:textId="77777777" w:rsidR="00185D41" w:rsidRPr="00A0469E" w:rsidRDefault="00185D41" w:rsidP="00185D41">
      <w:pPr>
        <w:pStyle w:val="Default"/>
        <w:rPr>
          <w:rFonts w:ascii="Arial" w:hAnsi="Arial" w:cs="Arial"/>
          <w:sz w:val="22"/>
          <w:szCs w:val="22"/>
        </w:rPr>
      </w:pPr>
      <w:r w:rsidRPr="00A0469E">
        <w:rPr>
          <w:rFonts w:ascii="Arial" w:hAnsi="Arial" w:cs="Arial"/>
          <w:b/>
          <w:bCs/>
          <w:sz w:val="22"/>
          <w:szCs w:val="22"/>
        </w:rPr>
        <w:t xml:space="preserve">In School </w:t>
      </w:r>
      <w:r>
        <w:rPr>
          <w:rFonts w:ascii="Arial" w:hAnsi="Arial" w:cs="Arial"/>
          <w:b/>
          <w:bCs/>
          <w:sz w:val="22"/>
          <w:szCs w:val="22"/>
        </w:rPr>
        <w:t>Separation</w:t>
      </w:r>
      <w:r w:rsidRPr="00A0469E">
        <w:rPr>
          <w:rFonts w:ascii="Arial" w:hAnsi="Arial" w:cs="Arial"/>
          <w:b/>
          <w:bCs/>
          <w:sz w:val="22"/>
          <w:szCs w:val="22"/>
        </w:rPr>
        <w:t xml:space="preserve">/Fixed term Exclusion </w:t>
      </w:r>
    </w:p>
    <w:p w14:paraId="73C8A306" w14:textId="77777777" w:rsidR="00185D41" w:rsidRDefault="00185D41" w:rsidP="00185D41">
      <w:pPr>
        <w:pStyle w:val="Default"/>
        <w:tabs>
          <w:tab w:val="left" w:pos="7210"/>
        </w:tabs>
        <w:rPr>
          <w:rFonts w:ascii="Arial" w:hAnsi="Arial" w:cs="Arial"/>
          <w:sz w:val="22"/>
          <w:szCs w:val="22"/>
        </w:rPr>
      </w:pPr>
      <w:r w:rsidRPr="00A0469E">
        <w:rPr>
          <w:rFonts w:ascii="Arial" w:hAnsi="Arial" w:cs="Arial"/>
          <w:sz w:val="22"/>
          <w:szCs w:val="22"/>
        </w:rPr>
        <w:t xml:space="preserve">The </w:t>
      </w:r>
      <w:r>
        <w:rPr>
          <w:rFonts w:ascii="Arial" w:hAnsi="Arial" w:cs="Arial"/>
          <w:sz w:val="22"/>
          <w:szCs w:val="22"/>
        </w:rPr>
        <w:t xml:space="preserve">separation </w:t>
      </w:r>
      <w:r w:rsidRPr="00A0469E">
        <w:rPr>
          <w:rFonts w:ascii="Arial" w:hAnsi="Arial" w:cs="Arial"/>
          <w:sz w:val="22"/>
          <w:szCs w:val="22"/>
        </w:rPr>
        <w:t xml:space="preserve">or fixed term exclusion </w:t>
      </w:r>
      <w:r>
        <w:rPr>
          <w:rFonts w:ascii="Arial" w:hAnsi="Arial" w:cs="Arial"/>
          <w:sz w:val="22"/>
          <w:szCs w:val="22"/>
        </w:rPr>
        <w:t>may</w:t>
      </w:r>
      <w:r w:rsidRPr="00A0469E">
        <w:rPr>
          <w:rFonts w:ascii="Arial" w:hAnsi="Arial" w:cs="Arial"/>
          <w:sz w:val="22"/>
          <w:szCs w:val="22"/>
        </w:rPr>
        <w:t xml:space="preserve"> be used for incidents of:</w:t>
      </w:r>
      <w:r>
        <w:rPr>
          <w:rFonts w:ascii="Arial" w:hAnsi="Arial" w:cs="Arial"/>
          <w:sz w:val="22"/>
          <w:szCs w:val="22"/>
        </w:rPr>
        <w:tab/>
      </w:r>
    </w:p>
    <w:p w14:paraId="732321F3" w14:textId="77777777" w:rsidR="00185D41" w:rsidRDefault="00185D41" w:rsidP="00185D41">
      <w:pPr>
        <w:pStyle w:val="Default"/>
        <w:tabs>
          <w:tab w:val="left" w:pos="7210"/>
        </w:tabs>
        <w:rPr>
          <w:rFonts w:ascii="Arial" w:hAnsi="Arial" w:cs="Arial"/>
          <w:sz w:val="22"/>
          <w:szCs w:val="22"/>
        </w:rPr>
      </w:pPr>
    </w:p>
    <w:p w14:paraId="25DA6263" w14:textId="77777777" w:rsidR="00185D41" w:rsidRDefault="00185D41" w:rsidP="00185D41">
      <w:pPr>
        <w:pStyle w:val="Default"/>
        <w:numPr>
          <w:ilvl w:val="0"/>
          <w:numId w:val="22"/>
        </w:numPr>
        <w:rPr>
          <w:rFonts w:ascii="Arial" w:hAnsi="Arial" w:cs="Arial"/>
          <w:sz w:val="22"/>
          <w:szCs w:val="22"/>
        </w:rPr>
      </w:pPr>
      <w:r w:rsidRPr="00A0469E">
        <w:rPr>
          <w:rFonts w:ascii="Arial" w:hAnsi="Arial" w:cs="Arial"/>
          <w:sz w:val="22"/>
          <w:szCs w:val="22"/>
        </w:rPr>
        <w:t>Physical assault on another child or an adult</w:t>
      </w:r>
    </w:p>
    <w:p w14:paraId="45FD3439" w14:textId="77777777" w:rsidR="00185D41" w:rsidRDefault="00185D41" w:rsidP="00185D41">
      <w:pPr>
        <w:pStyle w:val="Default"/>
        <w:numPr>
          <w:ilvl w:val="0"/>
          <w:numId w:val="22"/>
        </w:numPr>
        <w:rPr>
          <w:rFonts w:ascii="Arial" w:hAnsi="Arial" w:cs="Arial"/>
          <w:sz w:val="22"/>
          <w:szCs w:val="22"/>
        </w:rPr>
      </w:pPr>
      <w:r w:rsidRPr="00A0469E">
        <w:rPr>
          <w:rFonts w:ascii="Arial" w:hAnsi="Arial" w:cs="Arial"/>
          <w:sz w:val="22"/>
          <w:szCs w:val="22"/>
        </w:rPr>
        <w:t>Offensive verbal abuse towards another child or an adult</w:t>
      </w:r>
    </w:p>
    <w:p w14:paraId="1DC95AC2" w14:textId="77777777" w:rsidR="00185D41" w:rsidRDefault="00185D41" w:rsidP="00185D41">
      <w:pPr>
        <w:pStyle w:val="Default"/>
        <w:numPr>
          <w:ilvl w:val="0"/>
          <w:numId w:val="22"/>
        </w:numPr>
        <w:rPr>
          <w:rFonts w:ascii="Arial" w:hAnsi="Arial" w:cs="Arial"/>
          <w:sz w:val="22"/>
          <w:szCs w:val="22"/>
        </w:rPr>
      </w:pPr>
      <w:r w:rsidRPr="00A0469E">
        <w:rPr>
          <w:rFonts w:ascii="Arial" w:hAnsi="Arial" w:cs="Arial"/>
          <w:sz w:val="22"/>
          <w:szCs w:val="22"/>
        </w:rPr>
        <w:t>Racial/homophobic abuse</w:t>
      </w:r>
    </w:p>
    <w:p w14:paraId="50AB751B" w14:textId="77777777" w:rsidR="00185D41" w:rsidRDefault="00185D41" w:rsidP="00185D41">
      <w:pPr>
        <w:pStyle w:val="Default"/>
        <w:numPr>
          <w:ilvl w:val="0"/>
          <w:numId w:val="22"/>
        </w:numPr>
        <w:rPr>
          <w:rFonts w:ascii="Arial" w:hAnsi="Arial" w:cs="Arial"/>
          <w:sz w:val="22"/>
          <w:szCs w:val="22"/>
        </w:rPr>
      </w:pPr>
      <w:r w:rsidRPr="00A0469E">
        <w:rPr>
          <w:rFonts w:ascii="Arial" w:hAnsi="Arial" w:cs="Arial"/>
          <w:sz w:val="22"/>
          <w:szCs w:val="22"/>
        </w:rPr>
        <w:t>Bullying</w:t>
      </w:r>
    </w:p>
    <w:p w14:paraId="289D279C" w14:textId="77777777" w:rsidR="00185D41" w:rsidRPr="00A0469E" w:rsidRDefault="00185D41" w:rsidP="00185D41">
      <w:pPr>
        <w:pStyle w:val="Default"/>
        <w:numPr>
          <w:ilvl w:val="0"/>
          <w:numId w:val="22"/>
        </w:numPr>
        <w:rPr>
          <w:rFonts w:ascii="Arial" w:hAnsi="Arial" w:cs="Arial"/>
          <w:sz w:val="22"/>
          <w:szCs w:val="22"/>
        </w:rPr>
      </w:pPr>
      <w:r w:rsidRPr="00A0469E">
        <w:rPr>
          <w:rFonts w:ascii="Arial" w:hAnsi="Arial" w:cs="Arial"/>
          <w:sz w:val="22"/>
          <w:szCs w:val="22"/>
        </w:rPr>
        <w:lastRenderedPageBreak/>
        <w:t>Being in possession of a weapon at school</w:t>
      </w:r>
    </w:p>
    <w:p w14:paraId="30054BA9" w14:textId="77777777" w:rsidR="00185D41" w:rsidRPr="00A0469E" w:rsidRDefault="00185D41" w:rsidP="00185D41">
      <w:pPr>
        <w:pStyle w:val="Default"/>
        <w:rPr>
          <w:rFonts w:ascii="Arial" w:hAnsi="Arial" w:cs="Arial"/>
          <w:sz w:val="22"/>
          <w:szCs w:val="22"/>
        </w:rPr>
      </w:pPr>
    </w:p>
    <w:p w14:paraId="563470E1" w14:textId="77777777" w:rsidR="00185D41" w:rsidRPr="00A0469E" w:rsidRDefault="00185D41" w:rsidP="00185D41">
      <w:pPr>
        <w:pStyle w:val="Default"/>
        <w:rPr>
          <w:rFonts w:ascii="Arial" w:hAnsi="Arial" w:cs="Arial"/>
          <w:sz w:val="22"/>
          <w:szCs w:val="22"/>
        </w:rPr>
      </w:pPr>
      <w:r w:rsidRPr="00A0469E">
        <w:rPr>
          <w:rFonts w:ascii="Arial" w:hAnsi="Arial" w:cs="Arial"/>
          <w:sz w:val="22"/>
          <w:szCs w:val="22"/>
        </w:rPr>
        <w:t xml:space="preserve">The following can be applied: </w:t>
      </w:r>
    </w:p>
    <w:p w14:paraId="34DB4374" w14:textId="721062FD" w:rsidR="00185D41" w:rsidRPr="00A0469E" w:rsidRDefault="00185D41" w:rsidP="00185D41">
      <w:pPr>
        <w:pStyle w:val="Default"/>
        <w:spacing w:after="20"/>
        <w:rPr>
          <w:rFonts w:ascii="Arial" w:hAnsi="Arial" w:cs="Arial"/>
          <w:sz w:val="22"/>
          <w:szCs w:val="22"/>
        </w:rPr>
      </w:pPr>
      <w:r w:rsidRPr="00A0469E">
        <w:rPr>
          <w:rFonts w:ascii="Arial" w:hAnsi="Arial" w:cs="Arial"/>
          <w:sz w:val="22"/>
          <w:szCs w:val="22"/>
        </w:rPr>
        <w:t xml:space="preserve">1. In-school </w:t>
      </w:r>
      <w:r>
        <w:rPr>
          <w:rFonts w:ascii="Arial" w:hAnsi="Arial" w:cs="Arial"/>
          <w:sz w:val="22"/>
          <w:szCs w:val="22"/>
        </w:rPr>
        <w:t>separation</w:t>
      </w:r>
      <w:r w:rsidRPr="00A0469E">
        <w:rPr>
          <w:rFonts w:ascii="Arial" w:hAnsi="Arial" w:cs="Arial"/>
          <w:sz w:val="22"/>
          <w:szCs w:val="22"/>
        </w:rPr>
        <w:t xml:space="preserve"> in which a child is removed from her/his class and placed with another teacher for a given period of time. </w:t>
      </w:r>
      <w:r>
        <w:rPr>
          <w:rFonts w:ascii="Arial" w:hAnsi="Arial" w:cs="Arial"/>
          <w:sz w:val="22"/>
          <w:szCs w:val="22"/>
        </w:rPr>
        <w:t>We call this an internal exclusion.</w:t>
      </w:r>
    </w:p>
    <w:p w14:paraId="5AB77934" w14:textId="77777777" w:rsidR="00185D41" w:rsidRPr="00A0469E" w:rsidRDefault="00185D41" w:rsidP="00185D41">
      <w:pPr>
        <w:pStyle w:val="Default"/>
        <w:spacing w:after="20"/>
        <w:rPr>
          <w:rFonts w:ascii="Arial" w:hAnsi="Arial" w:cs="Arial"/>
          <w:sz w:val="22"/>
          <w:szCs w:val="22"/>
        </w:rPr>
      </w:pPr>
      <w:r w:rsidRPr="00A0469E">
        <w:rPr>
          <w:rFonts w:ascii="Arial" w:hAnsi="Arial" w:cs="Arial"/>
          <w:sz w:val="22"/>
          <w:szCs w:val="22"/>
        </w:rPr>
        <w:t xml:space="preserve">2. Fixed term exclusion where a child is not permitted to attend school for a fixed period of time. </w:t>
      </w:r>
    </w:p>
    <w:p w14:paraId="4BB1A558" w14:textId="622BA40F" w:rsidR="00185D41" w:rsidRPr="00A0469E" w:rsidRDefault="00185D41" w:rsidP="00185D41">
      <w:pPr>
        <w:pStyle w:val="Default"/>
        <w:rPr>
          <w:rFonts w:ascii="Arial" w:hAnsi="Arial" w:cs="Arial"/>
          <w:sz w:val="22"/>
          <w:szCs w:val="22"/>
        </w:rPr>
      </w:pPr>
      <w:r w:rsidRPr="00A0469E">
        <w:rPr>
          <w:rFonts w:ascii="Arial" w:hAnsi="Arial" w:cs="Arial"/>
          <w:sz w:val="22"/>
          <w:szCs w:val="22"/>
        </w:rPr>
        <w:t>3. Permanent exclusion whereby a pupil is no longer permitted to attend</w:t>
      </w:r>
      <w:r>
        <w:rPr>
          <w:rFonts w:ascii="Arial" w:hAnsi="Arial" w:cs="Arial"/>
          <w:color w:val="auto"/>
          <w:sz w:val="22"/>
          <w:szCs w:val="22"/>
        </w:rPr>
        <w:t xml:space="preserve"> Cambois Primary School</w:t>
      </w:r>
      <w:r w:rsidRPr="00A0469E">
        <w:rPr>
          <w:rFonts w:ascii="Arial" w:hAnsi="Arial" w:cs="Arial"/>
          <w:sz w:val="22"/>
          <w:szCs w:val="22"/>
        </w:rPr>
        <w:t xml:space="preserve">. </w:t>
      </w:r>
    </w:p>
    <w:p w14:paraId="7920F88F" w14:textId="77777777" w:rsidR="00185D41" w:rsidRPr="00A0469E" w:rsidRDefault="00185D41" w:rsidP="00185D41">
      <w:pPr>
        <w:pStyle w:val="Default"/>
        <w:rPr>
          <w:rFonts w:ascii="Arial" w:hAnsi="Arial" w:cs="Arial"/>
          <w:sz w:val="22"/>
          <w:szCs w:val="22"/>
        </w:rPr>
      </w:pPr>
    </w:p>
    <w:p w14:paraId="00EC6CC1" w14:textId="77777777" w:rsidR="00185D41" w:rsidRDefault="00185D41" w:rsidP="00185D41">
      <w:pPr>
        <w:pStyle w:val="Default"/>
        <w:rPr>
          <w:rFonts w:ascii="Arial" w:hAnsi="Arial" w:cs="Arial"/>
          <w:sz w:val="22"/>
          <w:szCs w:val="22"/>
        </w:rPr>
      </w:pPr>
      <w:r w:rsidRPr="00A0469E">
        <w:rPr>
          <w:rFonts w:ascii="Arial" w:hAnsi="Arial" w:cs="Arial"/>
          <w:sz w:val="22"/>
          <w:szCs w:val="22"/>
        </w:rPr>
        <w:t>Consideration will be taken of the age, knowledge and understanding of the child/ren involved in the incident when determining whether an in-school or fixed term exclusion will be used</w:t>
      </w:r>
      <w:r>
        <w:rPr>
          <w:rFonts w:ascii="Arial" w:hAnsi="Arial" w:cs="Arial"/>
          <w:sz w:val="22"/>
          <w:szCs w:val="22"/>
        </w:rPr>
        <w:t>.</w:t>
      </w:r>
    </w:p>
    <w:p w14:paraId="0914E3AF" w14:textId="71EA36E5" w:rsidR="00185D41" w:rsidRDefault="00185D41" w:rsidP="00185D41">
      <w:pPr>
        <w:pStyle w:val="Default"/>
        <w:rPr>
          <w:rFonts w:ascii="Arial" w:hAnsi="Arial" w:cs="Arial"/>
          <w:sz w:val="22"/>
          <w:szCs w:val="22"/>
        </w:rPr>
      </w:pPr>
    </w:p>
    <w:p w14:paraId="4148DDF0" w14:textId="592CE943" w:rsidR="00185D41" w:rsidRPr="00A0469E" w:rsidRDefault="00185D41" w:rsidP="00185D41">
      <w:pPr>
        <w:pStyle w:val="Default"/>
        <w:rPr>
          <w:rFonts w:ascii="Arial" w:hAnsi="Arial" w:cs="Arial"/>
          <w:sz w:val="22"/>
          <w:szCs w:val="22"/>
        </w:rPr>
      </w:pPr>
      <w:r>
        <w:rPr>
          <w:rFonts w:ascii="Arial" w:hAnsi="Arial" w:cs="Arial"/>
          <w:sz w:val="22"/>
          <w:szCs w:val="22"/>
        </w:rPr>
        <w:t>The school avoids these at all costs but when safety of adults or children are at risk and behaviours are continuing over time with no progress we will issue exclusions.</w:t>
      </w:r>
    </w:p>
    <w:p w14:paraId="016F7391" w14:textId="77777777" w:rsidR="00185D41" w:rsidRPr="00A0469E" w:rsidRDefault="00185D41" w:rsidP="00185D41">
      <w:pPr>
        <w:pStyle w:val="Default"/>
        <w:rPr>
          <w:rFonts w:ascii="Arial" w:hAnsi="Arial" w:cs="Arial"/>
          <w:sz w:val="22"/>
          <w:szCs w:val="22"/>
        </w:rPr>
      </w:pPr>
    </w:p>
    <w:p w14:paraId="2BB12921" w14:textId="77777777" w:rsidR="00185D41" w:rsidRPr="00A0469E" w:rsidRDefault="00185D41" w:rsidP="00185D41">
      <w:pPr>
        <w:pStyle w:val="Default"/>
        <w:rPr>
          <w:rFonts w:ascii="Arial" w:hAnsi="Arial" w:cs="Arial"/>
          <w:sz w:val="22"/>
          <w:szCs w:val="22"/>
        </w:rPr>
      </w:pPr>
      <w:r w:rsidRPr="00A0469E">
        <w:rPr>
          <w:rFonts w:ascii="Arial" w:hAnsi="Arial" w:cs="Arial"/>
          <w:b/>
          <w:bCs/>
          <w:sz w:val="22"/>
          <w:szCs w:val="22"/>
        </w:rPr>
        <w:t xml:space="preserve">Reintegration of Excluded Pupils </w:t>
      </w:r>
    </w:p>
    <w:p w14:paraId="46838F99" w14:textId="5A0E4E99" w:rsidR="00185D41" w:rsidRPr="0070720F" w:rsidRDefault="00185D41" w:rsidP="00185D41">
      <w:pPr>
        <w:pStyle w:val="Default"/>
        <w:rPr>
          <w:rFonts w:ascii="Arial" w:hAnsi="Arial" w:cs="Arial"/>
          <w:sz w:val="22"/>
          <w:szCs w:val="22"/>
        </w:rPr>
      </w:pPr>
      <w:r w:rsidRPr="00A0469E">
        <w:rPr>
          <w:rFonts w:ascii="Arial" w:hAnsi="Arial" w:cs="Arial"/>
          <w:sz w:val="22"/>
          <w:szCs w:val="22"/>
        </w:rPr>
        <w:t>All pupils being reintegrated following exclusion will have our expectations of behaviour re-clarified.</w:t>
      </w:r>
      <w:r>
        <w:rPr>
          <w:rFonts w:ascii="Arial" w:hAnsi="Arial" w:cs="Arial"/>
          <w:sz w:val="22"/>
          <w:szCs w:val="22"/>
        </w:rPr>
        <w:t xml:space="preserve"> </w:t>
      </w:r>
      <w:r w:rsidRPr="00A0469E">
        <w:rPr>
          <w:rFonts w:ascii="Arial" w:hAnsi="Arial" w:cs="Arial"/>
          <w:sz w:val="22"/>
          <w:szCs w:val="22"/>
        </w:rPr>
        <w:t xml:space="preserve">Systems will be established where appropriate/necessary, to support the pupil in making a successful return to class/school. </w:t>
      </w:r>
    </w:p>
    <w:p w14:paraId="4028BB8C" w14:textId="77777777" w:rsidR="00185D41" w:rsidRDefault="00185D41" w:rsidP="00185D41"/>
    <w:p w14:paraId="75AFB0F7" w14:textId="77777777" w:rsidR="00185D41" w:rsidRDefault="00185D41" w:rsidP="00185D41"/>
    <w:p w14:paraId="4CDE6FD3" w14:textId="77777777" w:rsidR="00185D41" w:rsidRPr="00185D41" w:rsidRDefault="00185D41" w:rsidP="00185D41">
      <w:pPr>
        <w:pStyle w:val="Default"/>
        <w:rPr>
          <w:rFonts w:ascii="Arial" w:hAnsi="Arial" w:cs="Arial"/>
          <w:sz w:val="22"/>
          <w:szCs w:val="22"/>
        </w:rPr>
      </w:pPr>
    </w:p>
    <w:p w14:paraId="0445C556" w14:textId="03B02D0B" w:rsidR="007F0A54" w:rsidRDefault="007F0A54"/>
    <w:p w14:paraId="18BCA656" w14:textId="1845F295" w:rsidR="007F0A54" w:rsidRDefault="007F0A54"/>
    <w:p w14:paraId="4E780097" w14:textId="6CBB7F1D" w:rsidR="007F0A54" w:rsidRDefault="007F0A54"/>
    <w:p w14:paraId="700868B4" w14:textId="0DA5B442" w:rsidR="007F0A54" w:rsidRDefault="007F0A54"/>
    <w:p w14:paraId="29010CFD" w14:textId="50F2EF71" w:rsidR="007F0A54" w:rsidRDefault="007F0A54">
      <w:r w:rsidRPr="007F0A54">
        <w:rPr>
          <w:noProof/>
        </w:rPr>
        <w:lastRenderedPageBreak/>
        <w:drawing>
          <wp:inline distT="0" distB="0" distL="0" distR="0" wp14:anchorId="65261F18" wp14:editId="0119AC48">
            <wp:extent cx="5733415" cy="7974330"/>
            <wp:effectExtent l="0" t="0" r="0" b="127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5"/>
                    <a:stretch>
                      <a:fillRect/>
                    </a:stretch>
                  </pic:blipFill>
                  <pic:spPr>
                    <a:xfrm>
                      <a:off x="0" y="0"/>
                      <a:ext cx="5733415" cy="7974330"/>
                    </a:xfrm>
                    <a:prstGeom prst="rect">
                      <a:avLst/>
                    </a:prstGeom>
                  </pic:spPr>
                </pic:pic>
              </a:graphicData>
            </a:graphic>
          </wp:inline>
        </w:drawing>
      </w:r>
    </w:p>
    <w:p w14:paraId="12D89F1E" w14:textId="0E046BBB" w:rsidR="007F0A54" w:rsidRDefault="007F0A54"/>
    <w:p w14:paraId="5AA5AB84" w14:textId="20B1C4D7" w:rsidR="007F0A54" w:rsidRDefault="007F0A54"/>
    <w:p w14:paraId="21F78E68" w14:textId="77777777" w:rsidR="007F0A54" w:rsidRDefault="007F0A54"/>
    <w:p w14:paraId="7062B9D2" w14:textId="77777777" w:rsidR="00D95EC2" w:rsidRPr="007F0A54" w:rsidRDefault="007F0A54">
      <w:r w:rsidRPr="007F0A54">
        <w:rPr>
          <w:noProof/>
        </w:rPr>
        <w:lastRenderedPageBreak/>
        <w:drawing>
          <wp:inline distT="0" distB="0" distL="0" distR="0" wp14:anchorId="788F8BC5" wp14:editId="5CE8DFDA">
            <wp:extent cx="5733415" cy="81133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3415" cy="8113395"/>
                    </a:xfrm>
                    <a:prstGeom prst="rect">
                      <a:avLst/>
                    </a:prstGeom>
                  </pic:spPr>
                </pic:pic>
              </a:graphicData>
            </a:graphic>
          </wp:inline>
        </w:drawing>
      </w:r>
    </w:p>
    <w:p w14:paraId="2E5DB0F1" w14:textId="23C0B5C7" w:rsidR="00D95EC2" w:rsidRDefault="00D95EC2" w:rsidP="00D95EC2"/>
    <w:p w14:paraId="6D27695D" w14:textId="291BC89B" w:rsidR="007F0A54" w:rsidRDefault="007F0A54"/>
    <w:p w14:paraId="29EBB7F4" w14:textId="00DA7D0D" w:rsidR="00DC5A8E" w:rsidRPr="00A624F2" w:rsidRDefault="00A624F2">
      <w:pPr>
        <w:rPr>
          <w:b/>
          <w:bCs/>
        </w:rPr>
      </w:pPr>
      <w:r w:rsidRPr="00A624F2">
        <w:rPr>
          <w:b/>
          <w:bCs/>
        </w:rPr>
        <w:t>Appendix 1</w:t>
      </w:r>
    </w:p>
    <w:p w14:paraId="48C62AD5" w14:textId="75660CFC" w:rsidR="00DC5A8E" w:rsidRDefault="00DC5A8E"/>
    <w:p w14:paraId="766D531A" w14:textId="77777777" w:rsidR="00DC5A8E" w:rsidRPr="00F71A2A" w:rsidRDefault="00DC5A8E" w:rsidP="00DC5A8E">
      <w:pPr>
        <w:pStyle w:val="NoSpacing"/>
        <w:jc w:val="center"/>
        <w:rPr>
          <w:rFonts w:ascii="Verdana" w:hAnsi="Verdana"/>
          <w:b/>
          <w:sz w:val="28"/>
          <w:szCs w:val="28"/>
          <w:u w:val="single"/>
        </w:rPr>
      </w:pPr>
      <w:r>
        <w:rPr>
          <w:rFonts w:ascii="Verdana" w:hAnsi="Verdana"/>
          <w:b/>
          <w:sz w:val="28"/>
          <w:szCs w:val="28"/>
          <w:u w:val="single"/>
        </w:rPr>
        <w:lastRenderedPageBreak/>
        <w:t>Cambois</w:t>
      </w:r>
      <w:r w:rsidRPr="00F71A2A">
        <w:rPr>
          <w:rFonts w:ascii="Verdana" w:hAnsi="Verdana"/>
          <w:b/>
          <w:sz w:val="28"/>
          <w:szCs w:val="28"/>
          <w:u w:val="single"/>
        </w:rPr>
        <w:t xml:space="preserve"> Primary School Governing Body</w:t>
      </w:r>
    </w:p>
    <w:p w14:paraId="5B1A0D9F" w14:textId="77777777" w:rsidR="00DC5A8E" w:rsidRPr="00F71A2A" w:rsidRDefault="00DC5A8E" w:rsidP="00DC5A8E">
      <w:pPr>
        <w:pStyle w:val="NoSpacing"/>
        <w:jc w:val="center"/>
        <w:rPr>
          <w:rFonts w:ascii="Verdana" w:hAnsi="Verdana"/>
          <w:b/>
          <w:sz w:val="28"/>
          <w:szCs w:val="28"/>
          <w:u w:val="single"/>
        </w:rPr>
      </w:pPr>
      <w:r w:rsidRPr="00F71A2A">
        <w:rPr>
          <w:rFonts w:ascii="Verdana" w:hAnsi="Verdana"/>
          <w:b/>
          <w:sz w:val="28"/>
          <w:szCs w:val="28"/>
          <w:u w:val="single"/>
        </w:rPr>
        <w:t>Statement of Behaviour Principles</w:t>
      </w:r>
    </w:p>
    <w:p w14:paraId="11896C4C" w14:textId="54D124B6" w:rsidR="00DC5A8E" w:rsidRDefault="00DC5A8E" w:rsidP="00DC5A8E">
      <w:pPr>
        <w:pStyle w:val="NoSpacing"/>
        <w:rPr>
          <w:rFonts w:ascii="Verdana" w:hAnsi="Verdana"/>
          <w:sz w:val="24"/>
          <w:szCs w:val="24"/>
        </w:rPr>
      </w:pPr>
      <w:r w:rsidRPr="00122195">
        <w:rPr>
          <w:rFonts w:ascii="Verdana" w:hAnsi="Verdana"/>
          <w:sz w:val="24"/>
          <w:szCs w:val="24"/>
        </w:rPr>
        <w:t xml:space="preserve"> </w:t>
      </w:r>
    </w:p>
    <w:p w14:paraId="767A4975" w14:textId="52B82982" w:rsidR="00B2306A" w:rsidRPr="00B2306A" w:rsidRDefault="00B2306A" w:rsidP="00B2306A">
      <w:pPr>
        <w:pStyle w:val="NoSpacing"/>
        <w:jc w:val="center"/>
        <w:rPr>
          <w:rFonts w:ascii="Arial" w:hAnsi="Arial" w:cs="Arial"/>
          <w:b/>
          <w:bCs/>
          <w:sz w:val="24"/>
          <w:szCs w:val="24"/>
        </w:rPr>
      </w:pPr>
      <w:r w:rsidRPr="00B2306A">
        <w:rPr>
          <w:rFonts w:ascii="Arial" w:hAnsi="Arial" w:cs="Arial"/>
          <w:b/>
          <w:bCs/>
          <w:sz w:val="24"/>
          <w:szCs w:val="24"/>
        </w:rPr>
        <w:t>The standard you walk past is the standard you expect.</w:t>
      </w:r>
    </w:p>
    <w:p w14:paraId="7E1D4D2B" w14:textId="77777777" w:rsidR="00B2306A" w:rsidRPr="00122195" w:rsidRDefault="00B2306A" w:rsidP="00B2306A">
      <w:pPr>
        <w:pStyle w:val="NoSpacing"/>
        <w:jc w:val="center"/>
        <w:rPr>
          <w:rFonts w:ascii="Verdana" w:hAnsi="Verdana"/>
          <w:sz w:val="24"/>
          <w:szCs w:val="24"/>
        </w:rPr>
      </w:pPr>
    </w:p>
    <w:p w14:paraId="600C69C9"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Section 88(2) of the Education and Inspections Act 2006 requires the governing body to: </w:t>
      </w:r>
    </w:p>
    <w:p w14:paraId="57433D7A"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499A5C05"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a. </w:t>
      </w:r>
      <w:proofErr w:type="gramStart"/>
      <w:r w:rsidRPr="00122195">
        <w:rPr>
          <w:rFonts w:ascii="Verdana" w:hAnsi="Verdana"/>
          <w:sz w:val="24"/>
          <w:szCs w:val="24"/>
        </w:rPr>
        <w:t>make</w:t>
      </w:r>
      <w:proofErr w:type="gramEnd"/>
      <w:r w:rsidRPr="00122195">
        <w:rPr>
          <w:rFonts w:ascii="Verdana" w:hAnsi="Verdana"/>
          <w:sz w:val="24"/>
          <w:szCs w:val="24"/>
        </w:rPr>
        <w:t xml:space="preserve">, and from time to time review, a written statement of general principles to guide the head teacher in determining measures to promote good behaviour and discipline amongst pupils; and </w:t>
      </w:r>
    </w:p>
    <w:p w14:paraId="41C8F878"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55F0E677"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b. </w:t>
      </w:r>
      <w:proofErr w:type="gramStart"/>
      <w:r w:rsidRPr="00122195">
        <w:rPr>
          <w:rFonts w:ascii="Verdana" w:hAnsi="Verdana"/>
          <w:sz w:val="24"/>
          <w:szCs w:val="24"/>
        </w:rPr>
        <w:t>notify</w:t>
      </w:r>
      <w:proofErr w:type="gramEnd"/>
      <w:r w:rsidRPr="00122195">
        <w:rPr>
          <w:rFonts w:ascii="Verdana" w:hAnsi="Verdana"/>
          <w:sz w:val="24"/>
          <w:szCs w:val="24"/>
        </w:rPr>
        <w:t xml:space="preserve"> the head teacher and give him or her related guidance if the governing body wants the school’s behaviour policy to include particular measures or address particular issues. </w:t>
      </w:r>
    </w:p>
    <w:p w14:paraId="15C63907"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70867431" w14:textId="77777777" w:rsidR="00DC5A8E" w:rsidRDefault="00DC5A8E" w:rsidP="00DC5A8E">
      <w:pPr>
        <w:pStyle w:val="NoSpacing"/>
        <w:rPr>
          <w:rFonts w:ascii="Verdana" w:hAnsi="Verdana"/>
          <w:sz w:val="24"/>
          <w:szCs w:val="24"/>
        </w:rPr>
      </w:pPr>
      <w:r w:rsidRPr="00122195">
        <w:rPr>
          <w:rFonts w:ascii="Verdana" w:hAnsi="Verdana"/>
          <w:sz w:val="24"/>
          <w:szCs w:val="24"/>
        </w:rPr>
        <w:t xml:space="preserve">This statement is to be taken in conjunction with the school behaviour policy and home school agreement which are reviewed and approved annually by the governing body. </w:t>
      </w:r>
    </w:p>
    <w:p w14:paraId="712473E8" w14:textId="77777777" w:rsidR="00DC5A8E" w:rsidRDefault="00DC5A8E" w:rsidP="00DC5A8E">
      <w:pPr>
        <w:pStyle w:val="NoSpacing"/>
        <w:rPr>
          <w:rFonts w:ascii="Verdana" w:hAnsi="Verdana"/>
          <w:sz w:val="24"/>
          <w:szCs w:val="24"/>
        </w:rPr>
      </w:pPr>
    </w:p>
    <w:p w14:paraId="1E7F9214"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The Behaviour Policy is publicised to staff and families every September. It is also available on the school website. </w:t>
      </w:r>
      <w:r w:rsidRPr="00122195">
        <w:rPr>
          <w:rFonts w:ascii="Verdana" w:hAnsi="Verdana"/>
          <w:sz w:val="24"/>
          <w:szCs w:val="24"/>
        </w:rPr>
        <w:cr/>
        <w:t xml:space="preserve"> </w:t>
      </w:r>
    </w:p>
    <w:p w14:paraId="1F13DA6A" w14:textId="77777777" w:rsidR="00DC5A8E" w:rsidRDefault="00DC5A8E" w:rsidP="00DC5A8E">
      <w:pPr>
        <w:pStyle w:val="NoSpacing"/>
        <w:rPr>
          <w:rFonts w:ascii="Verdana" w:hAnsi="Verdana"/>
          <w:sz w:val="24"/>
          <w:szCs w:val="24"/>
        </w:rPr>
      </w:pPr>
      <w:r>
        <w:rPr>
          <w:rFonts w:ascii="Verdana" w:hAnsi="Verdana"/>
          <w:sz w:val="24"/>
          <w:szCs w:val="24"/>
        </w:rPr>
        <w:t>Principles</w:t>
      </w:r>
    </w:p>
    <w:p w14:paraId="57AEE37B" w14:textId="77777777" w:rsidR="00DC5A8E" w:rsidRPr="00122195" w:rsidRDefault="00DC5A8E" w:rsidP="00DC5A8E">
      <w:pPr>
        <w:pStyle w:val="NoSpacing"/>
        <w:rPr>
          <w:rFonts w:ascii="Verdana" w:hAnsi="Verdana"/>
          <w:sz w:val="24"/>
          <w:szCs w:val="24"/>
        </w:rPr>
      </w:pPr>
    </w:p>
    <w:p w14:paraId="6B59D0C1"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1. </w:t>
      </w:r>
      <w:r>
        <w:rPr>
          <w:rFonts w:ascii="Verdana" w:hAnsi="Verdana"/>
          <w:b/>
          <w:sz w:val="24"/>
          <w:szCs w:val="24"/>
        </w:rPr>
        <w:t xml:space="preserve">The importance of good behaviour: </w:t>
      </w:r>
      <w:r w:rsidRPr="00122195">
        <w:rPr>
          <w:rFonts w:ascii="Verdana" w:hAnsi="Verdana"/>
          <w:sz w:val="24"/>
          <w:szCs w:val="24"/>
        </w:rPr>
        <w:t xml:space="preserve">The Governors of </w:t>
      </w:r>
      <w:r>
        <w:rPr>
          <w:rFonts w:ascii="Verdana" w:hAnsi="Verdana"/>
          <w:sz w:val="24"/>
          <w:szCs w:val="24"/>
        </w:rPr>
        <w:t>Cambois Primary</w:t>
      </w:r>
      <w:r w:rsidRPr="00122195">
        <w:rPr>
          <w:rFonts w:ascii="Verdana" w:hAnsi="Verdana"/>
          <w:sz w:val="24"/>
          <w:szCs w:val="24"/>
        </w:rPr>
        <w:t xml:space="preserve"> School strongly believe that high standards of behaviour lie at the h</w:t>
      </w:r>
      <w:r>
        <w:rPr>
          <w:rFonts w:ascii="Verdana" w:hAnsi="Verdana"/>
          <w:sz w:val="24"/>
          <w:szCs w:val="24"/>
        </w:rPr>
        <w:t>eart of a successful school and</w:t>
      </w:r>
      <w:r w:rsidRPr="00122195">
        <w:rPr>
          <w:rFonts w:ascii="Verdana" w:hAnsi="Verdana"/>
          <w:sz w:val="24"/>
          <w:szCs w:val="24"/>
        </w:rPr>
        <w:t xml:space="preserve"> enable</w:t>
      </w:r>
      <w:r>
        <w:rPr>
          <w:rFonts w:ascii="Verdana" w:hAnsi="Verdana"/>
          <w:sz w:val="24"/>
          <w:szCs w:val="24"/>
        </w:rPr>
        <w:t xml:space="preserve"> (a) all </w:t>
      </w:r>
      <w:r w:rsidRPr="00122195">
        <w:rPr>
          <w:rFonts w:ascii="Verdana" w:hAnsi="Verdana"/>
          <w:sz w:val="24"/>
          <w:szCs w:val="24"/>
        </w:rPr>
        <w:t>pupils to make the best possible progress in all aspects of their school life and wo</w:t>
      </w:r>
      <w:r>
        <w:rPr>
          <w:rFonts w:ascii="Verdana" w:hAnsi="Verdana"/>
          <w:sz w:val="24"/>
          <w:szCs w:val="24"/>
        </w:rPr>
        <w:t xml:space="preserve">rk and (b) all staff </w:t>
      </w:r>
      <w:r w:rsidRPr="00122195">
        <w:rPr>
          <w:rFonts w:ascii="Verdana" w:hAnsi="Verdana"/>
          <w:sz w:val="24"/>
          <w:szCs w:val="24"/>
        </w:rPr>
        <w:t>to teach and prom</w:t>
      </w:r>
      <w:r>
        <w:rPr>
          <w:rFonts w:ascii="Verdana" w:hAnsi="Verdana"/>
          <w:sz w:val="24"/>
          <w:szCs w:val="24"/>
        </w:rPr>
        <w:t xml:space="preserve">ote good learning without </w:t>
      </w:r>
      <w:r w:rsidRPr="00122195">
        <w:rPr>
          <w:rFonts w:ascii="Verdana" w:hAnsi="Verdana"/>
          <w:sz w:val="24"/>
          <w:szCs w:val="24"/>
        </w:rPr>
        <w:t xml:space="preserve">interruption or harassment. </w:t>
      </w:r>
    </w:p>
    <w:p w14:paraId="6FAA6B9B"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77EEFDEF"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2. </w:t>
      </w:r>
      <w:r>
        <w:rPr>
          <w:rFonts w:ascii="Verdana" w:hAnsi="Verdana"/>
          <w:b/>
          <w:sz w:val="24"/>
          <w:szCs w:val="24"/>
        </w:rPr>
        <w:t xml:space="preserve">Safety at school: </w:t>
      </w:r>
      <w:r w:rsidRPr="00122195">
        <w:rPr>
          <w:rFonts w:ascii="Verdana" w:hAnsi="Verdana"/>
          <w:sz w:val="24"/>
          <w:szCs w:val="24"/>
        </w:rPr>
        <w:t xml:space="preserve">All pupils and staff have the right to feel safe at all times in school. All visitors to the school should feel safe and free from the effects of poor behaviour at all times and in all parts of the school. </w:t>
      </w:r>
      <w:r>
        <w:rPr>
          <w:rFonts w:ascii="Verdana" w:hAnsi="Verdana"/>
          <w:sz w:val="24"/>
          <w:szCs w:val="24"/>
        </w:rPr>
        <w:t>The Governors expect procedures to be in place and well-known, and measures to be taken when necessary to ensure the safety of all at the school.</w:t>
      </w:r>
    </w:p>
    <w:p w14:paraId="2690B7EE"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18ECF3EA"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3. </w:t>
      </w:r>
      <w:r>
        <w:rPr>
          <w:rFonts w:ascii="Verdana" w:hAnsi="Verdana"/>
          <w:b/>
          <w:sz w:val="24"/>
          <w:szCs w:val="24"/>
        </w:rPr>
        <w:t xml:space="preserve">Discrimination and bullying: </w:t>
      </w:r>
      <w:r>
        <w:rPr>
          <w:rFonts w:ascii="Verdana" w:hAnsi="Verdana"/>
          <w:sz w:val="24"/>
          <w:szCs w:val="24"/>
        </w:rPr>
        <w:t>Cambois Primary</w:t>
      </w:r>
      <w:r w:rsidRPr="00122195">
        <w:rPr>
          <w:rFonts w:ascii="Verdana" w:hAnsi="Verdana"/>
          <w:sz w:val="24"/>
          <w:szCs w:val="24"/>
        </w:rPr>
        <w:t xml:space="preserve"> </w:t>
      </w:r>
      <w:proofErr w:type="spellStart"/>
      <w:r w:rsidRPr="00122195">
        <w:rPr>
          <w:rFonts w:ascii="Verdana" w:hAnsi="Verdana"/>
          <w:sz w:val="24"/>
          <w:szCs w:val="24"/>
        </w:rPr>
        <w:t>Primary</w:t>
      </w:r>
      <w:proofErr w:type="spellEnd"/>
      <w:r w:rsidRPr="00122195">
        <w:rPr>
          <w:rFonts w:ascii="Verdana" w:hAnsi="Verdana"/>
          <w:sz w:val="24"/>
          <w:szCs w:val="24"/>
        </w:rPr>
        <w:t xml:space="preserve"> School is an inclusive school. All members of the school community should be free from discrimination of any sort (as laid down in the Equality Act, 2010). The school has </w:t>
      </w:r>
      <w:r>
        <w:rPr>
          <w:rFonts w:ascii="Verdana" w:hAnsi="Verdana"/>
          <w:sz w:val="24"/>
          <w:szCs w:val="24"/>
        </w:rPr>
        <w:t>a clear and comprehensive Anti-B</w:t>
      </w:r>
      <w:r w:rsidRPr="00122195">
        <w:rPr>
          <w:rFonts w:ascii="Verdana" w:hAnsi="Verdana"/>
          <w:sz w:val="24"/>
          <w:szCs w:val="24"/>
        </w:rPr>
        <w:t>ullying Policy that is known and understood by</w:t>
      </w:r>
      <w:r>
        <w:rPr>
          <w:rFonts w:ascii="Verdana" w:hAnsi="Verdana"/>
          <w:sz w:val="24"/>
          <w:szCs w:val="24"/>
        </w:rPr>
        <w:t xml:space="preserve"> all, and is consistently applied and </w:t>
      </w:r>
      <w:r w:rsidRPr="00122195">
        <w:rPr>
          <w:rFonts w:ascii="Verdana" w:hAnsi="Verdana"/>
          <w:sz w:val="24"/>
          <w:szCs w:val="24"/>
        </w:rPr>
        <w:t xml:space="preserve">monitored for its effectiveness. </w:t>
      </w:r>
      <w:r>
        <w:rPr>
          <w:rFonts w:ascii="Verdana" w:hAnsi="Verdana"/>
          <w:sz w:val="24"/>
          <w:szCs w:val="24"/>
        </w:rPr>
        <w:t>The Governors expect m</w:t>
      </w:r>
      <w:r w:rsidRPr="00122195">
        <w:rPr>
          <w:rFonts w:ascii="Verdana" w:hAnsi="Verdana"/>
          <w:sz w:val="24"/>
          <w:szCs w:val="24"/>
        </w:rPr>
        <w:t xml:space="preserve">easures to protect pupils from bullying and discrimination </w:t>
      </w:r>
      <w:r>
        <w:rPr>
          <w:rFonts w:ascii="Verdana" w:hAnsi="Verdana"/>
          <w:sz w:val="24"/>
          <w:szCs w:val="24"/>
        </w:rPr>
        <w:t>on the basis</w:t>
      </w:r>
      <w:r w:rsidRPr="00122195">
        <w:rPr>
          <w:rFonts w:ascii="Verdana" w:hAnsi="Verdana"/>
          <w:sz w:val="24"/>
          <w:szCs w:val="24"/>
        </w:rPr>
        <w:t xml:space="preserve"> of gender, race, ability, </w:t>
      </w:r>
      <w:r w:rsidRPr="00122195">
        <w:rPr>
          <w:rFonts w:ascii="Verdana" w:hAnsi="Verdana"/>
          <w:sz w:val="24"/>
          <w:szCs w:val="24"/>
        </w:rPr>
        <w:lastRenderedPageBreak/>
        <w:t xml:space="preserve">sexual orientation or background </w:t>
      </w:r>
      <w:r>
        <w:rPr>
          <w:rFonts w:ascii="Verdana" w:hAnsi="Verdana"/>
          <w:sz w:val="24"/>
          <w:szCs w:val="24"/>
        </w:rPr>
        <w:t xml:space="preserve">to be </w:t>
      </w:r>
      <w:r w:rsidRPr="00122195">
        <w:rPr>
          <w:rFonts w:ascii="Verdana" w:hAnsi="Verdana"/>
          <w:sz w:val="24"/>
          <w:szCs w:val="24"/>
        </w:rPr>
        <w:t>clearly set out and regularl</w:t>
      </w:r>
      <w:r>
        <w:rPr>
          <w:rFonts w:ascii="Verdana" w:hAnsi="Verdana"/>
          <w:sz w:val="24"/>
          <w:szCs w:val="24"/>
        </w:rPr>
        <w:t xml:space="preserve">y monitored </w:t>
      </w:r>
      <w:r w:rsidRPr="00122195">
        <w:rPr>
          <w:rFonts w:ascii="Verdana" w:hAnsi="Verdana"/>
          <w:sz w:val="24"/>
          <w:szCs w:val="24"/>
        </w:rPr>
        <w:t xml:space="preserve">for their effective implementation. </w:t>
      </w:r>
    </w:p>
    <w:p w14:paraId="5556124D"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6208F9F3"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4. </w:t>
      </w:r>
      <w:r>
        <w:rPr>
          <w:rFonts w:ascii="Verdana" w:hAnsi="Verdana"/>
          <w:b/>
          <w:sz w:val="24"/>
          <w:szCs w:val="24"/>
        </w:rPr>
        <w:t xml:space="preserve">Equality and safeguarding: </w:t>
      </w:r>
      <w:r w:rsidRPr="00122195">
        <w:rPr>
          <w:rFonts w:ascii="Verdana" w:hAnsi="Verdana"/>
          <w:sz w:val="24"/>
          <w:szCs w:val="24"/>
        </w:rPr>
        <w:t>The school’s legal duties under the Equality Act, 2</w:t>
      </w:r>
      <w:r>
        <w:rPr>
          <w:rFonts w:ascii="Verdana" w:hAnsi="Verdana"/>
          <w:sz w:val="24"/>
          <w:szCs w:val="24"/>
        </w:rPr>
        <w:t xml:space="preserve">010 in respect of safeguarding </w:t>
      </w:r>
      <w:r w:rsidRPr="00122195">
        <w:rPr>
          <w:rFonts w:ascii="Verdana" w:hAnsi="Verdana"/>
          <w:sz w:val="24"/>
          <w:szCs w:val="24"/>
        </w:rPr>
        <w:t>pupils with Special Educational Needs and/or Disabilitie</w:t>
      </w:r>
      <w:r>
        <w:rPr>
          <w:rFonts w:ascii="Verdana" w:hAnsi="Verdana"/>
          <w:sz w:val="24"/>
          <w:szCs w:val="24"/>
        </w:rPr>
        <w:t>s, and all vulnerable pupils, are</w:t>
      </w:r>
      <w:r w:rsidRPr="00122195">
        <w:rPr>
          <w:rFonts w:ascii="Verdana" w:hAnsi="Verdana"/>
          <w:sz w:val="24"/>
          <w:szCs w:val="24"/>
        </w:rPr>
        <w:t xml:space="preserve"> set out in the Behaviour Policy and known to all staff. </w:t>
      </w:r>
      <w:r>
        <w:rPr>
          <w:rFonts w:ascii="Verdana" w:hAnsi="Verdana"/>
          <w:sz w:val="24"/>
          <w:szCs w:val="24"/>
        </w:rPr>
        <w:t>The Governors expect that the implementation of the Behaviour Policy will be regularly monitored and the results of monitoring reported to them.</w:t>
      </w:r>
    </w:p>
    <w:p w14:paraId="0D69C149"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2D28D77A"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5. </w:t>
      </w:r>
      <w:r>
        <w:rPr>
          <w:rFonts w:ascii="Verdana" w:hAnsi="Verdana"/>
          <w:b/>
          <w:sz w:val="24"/>
          <w:szCs w:val="24"/>
        </w:rPr>
        <w:t xml:space="preserve">Parents and carers: </w:t>
      </w:r>
      <w:r w:rsidRPr="00122195">
        <w:rPr>
          <w:rFonts w:ascii="Verdana" w:hAnsi="Verdana"/>
          <w:sz w:val="24"/>
          <w:szCs w:val="24"/>
        </w:rPr>
        <w:t>Parents/carers should be encouraged and helped to support their ch</w:t>
      </w:r>
      <w:r>
        <w:rPr>
          <w:rFonts w:ascii="Verdana" w:hAnsi="Verdana"/>
          <w:sz w:val="24"/>
          <w:szCs w:val="24"/>
        </w:rPr>
        <w:t xml:space="preserve">ildren’s education, just as </w:t>
      </w:r>
      <w:r w:rsidRPr="00122195">
        <w:rPr>
          <w:rFonts w:ascii="Verdana" w:hAnsi="Verdana"/>
          <w:sz w:val="24"/>
          <w:szCs w:val="24"/>
        </w:rPr>
        <w:t xml:space="preserve">pupils are helped to understand their responsibilities during their time at school, in the local community and in preparation for their life after school. The responsibilities of pupils, parents/carers and school staff with respect to pupils’ behaviour are outlined in the ‘Home School Agreement’ which pupils and parents/carers are asked to sign when a pupil joins the school. </w:t>
      </w:r>
      <w:r>
        <w:rPr>
          <w:rFonts w:ascii="Verdana" w:hAnsi="Verdana"/>
          <w:sz w:val="24"/>
          <w:szCs w:val="24"/>
        </w:rPr>
        <w:t>Governors expect a high return rate from on this signing, and wish to have the return rate reported to them.</w:t>
      </w:r>
    </w:p>
    <w:p w14:paraId="12DF2184"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15156F4A"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725B3568" w14:textId="77777777" w:rsidR="00DC5A8E" w:rsidRPr="00122195" w:rsidRDefault="00DC5A8E" w:rsidP="00DC5A8E">
      <w:pPr>
        <w:pStyle w:val="NoSpacing"/>
        <w:rPr>
          <w:rFonts w:ascii="Verdana" w:hAnsi="Verdana"/>
          <w:sz w:val="24"/>
          <w:szCs w:val="24"/>
        </w:rPr>
      </w:pPr>
      <w:r>
        <w:rPr>
          <w:rFonts w:ascii="Verdana" w:hAnsi="Verdana"/>
          <w:sz w:val="24"/>
          <w:szCs w:val="24"/>
        </w:rPr>
        <w:t>6</w:t>
      </w:r>
      <w:r w:rsidRPr="00122195">
        <w:rPr>
          <w:rFonts w:ascii="Verdana" w:hAnsi="Verdana"/>
          <w:sz w:val="24"/>
          <w:szCs w:val="24"/>
        </w:rPr>
        <w:t xml:space="preserve">. </w:t>
      </w:r>
      <w:r w:rsidRPr="00B73CC7">
        <w:rPr>
          <w:rFonts w:ascii="Verdana" w:hAnsi="Verdana"/>
          <w:b/>
          <w:sz w:val="24"/>
          <w:szCs w:val="24"/>
        </w:rPr>
        <w:t>Sanctions</w:t>
      </w:r>
      <w:r w:rsidRPr="00122195">
        <w:rPr>
          <w:rFonts w:ascii="Verdana" w:hAnsi="Verdana"/>
          <w:sz w:val="24"/>
          <w:szCs w:val="24"/>
        </w:rPr>
        <w:t xml:space="preserve"> for unacceptable/poor behaviour should be known and understood by all staff and pupils and consistently applied. The full range of sanctions should be clearly described in the Behaviour Policy so </w:t>
      </w:r>
    </w:p>
    <w:p w14:paraId="301CDA95"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that pupils, staff and parents can understand how and when these are applied. The Governors strongly feel that exclusions, particularly those that are permanent, must be used only as a very last resort. </w:t>
      </w:r>
    </w:p>
    <w:p w14:paraId="5DFA4D16" w14:textId="22C3B1FE"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‘Unofficial’ exclusions are illegal and are avoided. The Headteacher may inform the police, as appropriate, if there is evidence of a criminal act or if </w:t>
      </w:r>
      <w:r>
        <w:rPr>
          <w:rFonts w:ascii="Verdana" w:hAnsi="Verdana"/>
          <w:sz w:val="24"/>
          <w:szCs w:val="24"/>
        </w:rPr>
        <w:t>she/</w:t>
      </w:r>
      <w:r w:rsidRPr="00122195">
        <w:rPr>
          <w:rFonts w:ascii="Verdana" w:hAnsi="Verdana"/>
          <w:sz w:val="24"/>
          <w:szCs w:val="24"/>
        </w:rPr>
        <w:t>he fears that one may take place</w:t>
      </w:r>
      <w:r>
        <w:rPr>
          <w:rFonts w:ascii="Verdana" w:hAnsi="Verdana"/>
          <w:sz w:val="24"/>
          <w:szCs w:val="24"/>
        </w:rPr>
        <w:t>,</w:t>
      </w:r>
      <w:r w:rsidRPr="00122195">
        <w:rPr>
          <w:rFonts w:ascii="Verdana" w:hAnsi="Verdana"/>
          <w:sz w:val="24"/>
          <w:szCs w:val="24"/>
        </w:rPr>
        <w:t xml:space="preserve"> e.g. if illegal drugs </w:t>
      </w:r>
      <w:r>
        <w:rPr>
          <w:rFonts w:ascii="Verdana" w:hAnsi="Verdana"/>
          <w:sz w:val="24"/>
          <w:szCs w:val="24"/>
        </w:rPr>
        <w:t xml:space="preserve">are discovered during a search, </w:t>
      </w:r>
      <w:r w:rsidRPr="00122195">
        <w:rPr>
          <w:rFonts w:ascii="Verdana" w:hAnsi="Verdana"/>
          <w:sz w:val="24"/>
          <w:szCs w:val="24"/>
        </w:rPr>
        <w:t>cyber-bullying</w:t>
      </w:r>
      <w:r>
        <w:rPr>
          <w:rFonts w:ascii="Verdana" w:hAnsi="Verdana"/>
          <w:sz w:val="24"/>
          <w:szCs w:val="24"/>
        </w:rPr>
        <w:t xml:space="preserve"> is reported, or there is evidence of </w:t>
      </w:r>
      <w:r w:rsidRPr="00122195">
        <w:rPr>
          <w:rFonts w:ascii="Verdana" w:hAnsi="Verdana"/>
          <w:sz w:val="24"/>
          <w:szCs w:val="24"/>
        </w:rPr>
        <w:t>criminal harassment</w:t>
      </w:r>
      <w:r w:rsidR="00185D41">
        <w:rPr>
          <w:rFonts w:ascii="Verdana" w:hAnsi="Verdana"/>
          <w:sz w:val="24"/>
          <w:szCs w:val="24"/>
        </w:rPr>
        <w:t xml:space="preserve"> or even physical assault</w:t>
      </w:r>
      <w:r w:rsidRPr="00122195">
        <w:rPr>
          <w:rFonts w:ascii="Verdana" w:hAnsi="Verdana"/>
          <w:sz w:val="24"/>
          <w:szCs w:val="24"/>
        </w:rPr>
        <w:t>.</w:t>
      </w:r>
      <w:r>
        <w:rPr>
          <w:rFonts w:ascii="Verdana" w:hAnsi="Verdana"/>
          <w:sz w:val="24"/>
          <w:szCs w:val="24"/>
        </w:rPr>
        <w:t xml:space="preserve"> The Governors expect s</w:t>
      </w:r>
      <w:r w:rsidRPr="00122195">
        <w:rPr>
          <w:rFonts w:ascii="Verdana" w:hAnsi="Verdana"/>
          <w:sz w:val="24"/>
          <w:szCs w:val="24"/>
        </w:rPr>
        <w:t xml:space="preserve">anctions </w:t>
      </w:r>
      <w:r>
        <w:rPr>
          <w:rFonts w:ascii="Verdana" w:hAnsi="Verdana"/>
          <w:sz w:val="24"/>
          <w:szCs w:val="24"/>
        </w:rPr>
        <w:t>to</w:t>
      </w:r>
      <w:r w:rsidRPr="00122195">
        <w:rPr>
          <w:rFonts w:ascii="Verdana" w:hAnsi="Verdana"/>
          <w:sz w:val="24"/>
          <w:szCs w:val="24"/>
        </w:rPr>
        <w:t xml:space="preserve"> be monitored for their proper use and effective impact. </w:t>
      </w:r>
    </w:p>
    <w:p w14:paraId="666C1F5B" w14:textId="77777777" w:rsidR="00DC5A8E" w:rsidRPr="00122195" w:rsidRDefault="00DC5A8E" w:rsidP="00DC5A8E">
      <w:pPr>
        <w:pStyle w:val="NoSpacing"/>
        <w:rPr>
          <w:rFonts w:ascii="Verdana" w:hAnsi="Verdana"/>
          <w:sz w:val="24"/>
          <w:szCs w:val="24"/>
        </w:rPr>
      </w:pPr>
      <w:r w:rsidRPr="00122195">
        <w:rPr>
          <w:rFonts w:ascii="Verdana" w:hAnsi="Verdana"/>
          <w:sz w:val="24"/>
          <w:szCs w:val="24"/>
        </w:rPr>
        <w:t xml:space="preserve"> </w:t>
      </w:r>
    </w:p>
    <w:p w14:paraId="5CFBC225" w14:textId="77777777" w:rsidR="00DC5A8E" w:rsidRPr="00122195" w:rsidRDefault="00DC5A8E" w:rsidP="00DC5A8E">
      <w:pPr>
        <w:pStyle w:val="NoSpacing"/>
        <w:rPr>
          <w:rFonts w:ascii="Verdana" w:hAnsi="Verdana"/>
          <w:sz w:val="24"/>
          <w:szCs w:val="24"/>
        </w:rPr>
      </w:pPr>
    </w:p>
    <w:p w14:paraId="4153E859" w14:textId="77777777" w:rsidR="00DC5A8E" w:rsidRDefault="00DC5A8E" w:rsidP="00DC5A8E">
      <w:pPr>
        <w:pStyle w:val="NoSpacing"/>
        <w:rPr>
          <w:rFonts w:ascii="Verdana" w:hAnsi="Verdana"/>
          <w:sz w:val="24"/>
          <w:szCs w:val="24"/>
        </w:rPr>
      </w:pPr>
      <w:r>
        <w:rPr>
          <w:rFonts w:ascii="Verdana" w:hAnsi="Verdana"/>
          <w:sz w:val="24"/>
          <w:szCs w:val="24"/>
        </w:rPr>
        <w:t>7</w:t>
      </w:r>
      <w:r w:rsidRPr="00122195">
        <w:rPr>
          <w:rFonts w:ascii="Verdana" w:hAnsi="Verdana"/>
          <w:sz w:val="24"/>
          <w:szCs w:val="24"/>
        </w:rPr>
        <w:t xml:space="preserve">. </w:t>
      </w:r>
      <w:r>
        <w:rPr>
          <w:rFonts w:ascii="Verdana" w:hAnsi="Verdana"/>
          <w:b/>
          <w:sz w:val="24"/>
          <w:szCs w:val="24"/>
        </w:rPr>
        <w:t xml:space="preserve">Procedures: </w:t>
      </w:r>
      <w:r w:rsidRPr="00122195">
        <w:rPr>
          <w:rFonts w:ascii="Verdana" w:hAnsi="Verdana"/>
          <w:sz w:val="24"/>
          <w:szCs w:val="24"/>
        </w:rPr>
        <w:t xml:space="preserve">The Governors expect the Headteacher to include the following in some </w:t>
      </w:r>
      <w:r>
        <w:rPr>
          <w:rFonts w:ascii="Verdana" w:hAnsi="Verdana"/>
          <w:sz w:val="24"/>
          <w:szCs w:val="24"/>
        </w:rPr>
        <w:t>detail in the Behaviour Policy:</w:t>
      </w:r>
    </w:p>
    <w:p w14:paraId="4B056F2E" w14:textId="77777777" w:rsidR="00DC5A8E" w:rsidRPr="00122195" w:rsidRDefault="00DC5A8E" w:rsidP="00DC5A8E">
      <w:pPr>
        <w:pStyle w:val="NoSpacing"/>
        <w:rPr>
          <w:rFonts w:ascii="Verdana" w:hAnsi="Verdana"/>
          <w:sz w:val="24"/>
          <w:szCs w:val="24"/>
        </w:rPr>
      </w:pPr>
    </w:p>
    <w:p w14:paraId="2A87112D" w14:textId="77777777" w:rsidR="00DC5A8E" w:rsidRDefault="00DC5A8E" w:rsidP="00DC5A8E">
      <w:pPr>
        <w:pStyle w:val="NoSpacing"/>
        <w:rPr>
          <w:rFonts w:ascii="Verdana" w:hAnsi="Verdana"/>
          <w:sz w:val="24"/>
          <w:szCs w:val="24"/>
        </w:rPr>
      </w:pPr>
      <w:r>
        <w:rPr>
          <w:rFonts w:ascii="Verdana" w:hAnsi="Verdana"/>
          <w:sz w:val="24"/>
          <w:szCs w:val="24"/>
        </w:rPr>
        <w:tab/>
      </w:r>
      <w:r w:rsidRPr="00122195">
        <w:rPr>
          <w:rFonts w:ascii="Verdana" w:hAnsi="Verdana"/>
          <w:sz w:val="24"/>
          <w:szCs w:val="24"/>
        </w:rPr>
        <w:t xml:space="preserve">a. </w:t>
      </w:r>
      <w:r w:rsidRPr="00B73CC7">
        <w:rPr>
          <w:rFonts w:ascii="Verdana" w:hAnsi="Verdana"/>
          <w:b/>
          <w:sz w:val="24"/>
          <w:szCs w:val="24"/>
        </w:rPr>
        <w:t>Screening and searching pupils:</w:t>
      </w:r>
      <w:r w:rsidRPr="00122195">
        <w:rPr>
          <w:rFonts w:ascii="Verdana" w:hAnsi="Verdana"/>
          <w:sz w:val="24"/>
          <w:szCs w:val="24"/>
        </w:rPr>
        <w:t xml:space="preserve"> the reasons for searching pupils should be made explicit, together with details of who may search</w:t>
      </w:r>
      <w:r>
        <w:rPr>
          <w:rFonts w:ascii="Verdana" w:hAnsi="Verdana"/>
          <w:sz w:val="24"/>
          <w:szCs w:val="24"/>
        </w:rPr>
        <w:t xml:space="preserve"> pupils</w:t>
      </w:r>
      <w:r w:rsidRPr="00122195">
        <w:rPr>
          <w:rFonts w:ascii="Verdana" w:hAnsi="Verdana"/>
          <w:sz w:val="24"/>
          <w:szCs w:val="24"/>
        </w:rPr>
        <w:t>, where such searching should take place, what will happen to any banned items found as a result of such a search and what sanctions will be applied. It should also be made clear that parents do not have to be informed b</w:t>
      </w:r>
      <w:r>
        <w:rPr>
          <w:rFonts w:ascii="Verdana" w:hAnsi="Verdana"/>
          <w:sz w:val="24"/>
          <w:szCs w:val="24"/>
        </w:rPr>
        <w:t xml:space="preserve">efore a search. Governors </w:t>
      </w:r>
      <w:r w:rsidRPr="00122195">
        <w:rPr>
          <w:rFonts w:ascii="Verdana" w:hAnsi="Verdana"/>
          <w:sz w:val="24"/>
          <w:szCs w:val="24"/>
        </w:rPr>
        <w:t xml:space="preserve">expect authorised staff to be appropriately trained in how to carry out a </w:t>
      </w:r>
      <w:r>
        <w:rPr>
          <w:rFonts w:ascii="Verdana" w:hAnsi="Verdana"/>
          <w:sz w:val="24"/>
          <w:szCs w:val="24"/>
        </w:rPr>
        <w:t>search.</w:t>
      </w:r>
    </w:p>
    <w:p w14:paraId="1AAAC08B" w14:textId="77777777" w:rsidR="00DC5A8E" w:rsidRPr="00122195" w:rsidRDefault="00DC5A8E" w:rsidP="00DC5A8E">
      <w:pPr>
        <w:pStyle w:val="NoSpacing"/>
        <w:rPr>
          <w:rFonts w:ascii="Verdana" w:hAnsi="Verdana"/>
          <w:sz w:val="24"/>
          <w:szCs w:val="24"/>
        </w:rPr>
      </w:pPr>
    </w:p>
    <w:p w14:paraId="23A95C21" w14:textId="5E8EF9C9" w:rsidR="00DC5A8E" w:rsidRPr="00122195" w:rsidRDefault="00DC5A8E" w:rsidP="00DC5A8E">
      <w:pPr>
        <w:pStyle w:val="NoSpacing"/>
        <w:rPr>
          <w:rFonts w:ascii="Verdana" w:hAnsi="Verdana"/>
          <w:sz w:val="24"/>
          <w:szCs w:val="24"/>
        </w:rPr>
      </w:pPr>
      <w:r>
        <w:rPr>
          <w:rFonts w:ascii="Verdana" w:hAnsi="Verdana"/>
          <w:sz w:val="24"/>
          <w:szCs w:val="24"/>
        </w:rPr>
        <w:lastRenderedPageBreak/>
        <w:tab/>
      </w:r>
      <w:r w:rsidRPr="00122195">
        <w:rPr>
          <w:rFonts w:ascii="Verdana" w:hAnsi="Verdana"/>
          <w:sz w:val="24"/>
          <w:szCs w:val="24"/>
        </w:rPr>
        <w:t xml:space="preserve">b. The power to use </w:t>
      </w:r>
      <w:r w:rsidRPr="00B73CC7">
        <w:rPr>
          <w:rFonts w:ascii="Verdana" w:hAnsi="Verdana"/>
          <w:b/>
          <w:sz w:val="24"/>
          <w:szCs w:val="24"/>
        </w:rPr>
        <w:t>reasonable force</w:t>
      </w:r>
      <w:r w:rsidRPr="00122195">
        <w:rPr>
          <w:rFonts w:ascii="Verdana" w:hAnsi="Verdana"/>
          <w:sz w:val="24"/>
          <w:szCs w:val="24"/>
        </w:rPr>
        <w:t xml:space="preserve"> or make other physical contact: the situations in which reasonable force may be used (including removing disruptive pupils from classrooms, or preventing them from leaving) should be stated. A definition of ‘reasonable force’ should be included, which should also explain how and when pupils may be restrained. Governors would expect all staff to be trained in the use of reasonable force and restraint.  </w:t>
      </w:r>
      <w:r>
        <w:rPr>
          <w:rFonts w:ascii="Verdana" w:hAnsi="Verdana"/>
          <w:sz w:val="24"/>
          <w:szCs w:val="24"/>
        </w:rPr>
        <w:t xml:space="preserve"> See positive handling policy for more detail.</w:t>
      </w:r>
    </w:p>
    <w:p w14:paraId="33402A57" w14:textId="77777777" w:rsidR="00DC5A8E" w:rsidRPr="00122195" w:rsidRDefault="00DC5A8E" w:rsidP="00DC5A8E">
      <w:pPr>
        <w:pStyle w:val="NoSpacing"/>
        <w:rPr>
          <w:rFonts w:ascii="Verdana" w:hAnsi="Verdana"/>
          <w:sz w:val="24"/>
          <w:szCs w:val="24"/>
        </w:rPr>
      </w:pPr>
    </w:p>
    <w:p w14:paraId="3FA528F7" w14:textId="77777777" w:rsidR="00DC5A8E" w:rsidRPr="00122195" w:rsidRDefault="00DC5A8E" w:rsidP="00DC5A8E">
      <w:pPr>
        <w:pStyle w:val="NoSpacing"/>
        <w:rPr>
          <w:rFonts w:ascii="Verdana" w:hAnsi="Verdana"/>
          <w:sz w:val="24"/>
          <w:szCs w:val="24"/>
        </w:rPr>
      </w:pPr>
      <w:r>
        <w:rPr>
          <w:rFonts w:ascii="Verdana" w:hAnsi="Verdana"/>
          <w:sz w:val="24"/>
          <w:szCs w:val="24"/>
        </w:rPr>
        <w:tab/>
      </w:r>
      <w:r w:rsidRPr="00122195">
        <w:rPr>
          <w:rFonts w:ascii="Verdana" w:hAnsi="Verdana"/>
          <w:sz w:val="24"/>
          <w:szCs w:val="24"/>
        </w:rPr>
        <w:t xml:space="preserve">c. The power to </w:t>
      </w:r>
      <w:r w:rsidRPr="00B73CC7">
        <w:rPr>
          <w:rFonts w:ascii="Verdana" w:hAnsi="Verdana"/>
          <w:b/>
          <w:sz w:val="24"/>
          <w:szCs w:val="24"/>
        </w:rPr>
        <w:t>discipline outside the school gates</w:t>
      </w:r>
      <w:r w:rsidRPr="00122195">
        <w:rPr>
          <w:rFonts w:ascii="Verdana" w:hAnsi="Verdana"/>
          <w:sz w:val="24"/>
          <w:szCs w:val="24"/>
        </w:rPr>
        <w:t>: disciplining beyond the school gates covers the school’s response to all non-criminal bad behaviour and bullying that occurs anywhere off the school premises. The Governors must be satisfied, in all situations arising, that the measures proposed by the Headteacher are lawful and that staff and pupils know that sanctions can be applied in these circumstances</w:t>
      </w:r>
      <w:r>
        <w:rPr>
          <w:rFonts w:ascii="Verdana" w:hAnsi="Verdana"/>
          <w:sz w:val="24"/>
          <w:szCs w:val="24"/>
        </w:rPr>
        <w:t>.</w:t>
      </w:r>
    </w:p>
    <w:p w14:paraId="3E217202" w14:textId="77777777" w:rsidR="00DC5A8E" w:rsidRDefault="00DC5A8E" w:rsidP="00DC5A8E"/>
    <w:p w14:paraId="241F8E3F" w14:textId="77777777" w:rsidR="00DC5A8E" w:rsidRDefault="00DC5A8E" w:rsidP="00DC5A8E"/>
    <w:p w14:paraId="1EC493F8" w14:textId="25DCAEA5" w:rsidR="00DC5A8E" w:rsidRDefault="00DC5A8E" w:rsidP="00DC5A8E">
      <w:pPr>
        <w:jc w:val="center"/>
        <w:rPr>
          <w:rFonts w:ascii="Arial" w:hAnsi="Arial" w:cs="Arial"/>
          <w:sz w:val="28"/>
          <w:szCs w:val="28"/>
        </w:rPr>
      </w:pPr>
    </w:p>
    <w:p w14:paraId="1E24C12B" w14:textId="03133E34" w:rsidR="00B2306A" w:rsidRDefault="00B2306A" w:rsidP="00DC5A8E">
      <w:pPr>
        <w:jc w:val="center"/>
        <w:rPr>
          <w:rFonts w:ascii="Arial" w:hAnsi="Arial" w:cs="Arial"/>
          <w:sz w:val="28"/>
          <w:szCs w:val="28"/>
        </w:rPr>
      </w:pPr>
    </w:p>
    <w:p w14:paraId="1446117B" w14:textId="5F196530" w:rsidR="00B2306A" w:rsidRDefault="00B2306A" w:rsidP="00DC5A8E">
      <w:pPr>
        <w:jc w:val="center"/>
        <w:rPr>
          <w:rFonts w:ascii="Arial" w:hAnsi="Arial" w:cs="Arial"/>
          <w:sz w:val="28"/>
          <w:szCs w:val="28"/>
        </w:rPr>
      </w:pPr>
    </w:p>
    <w:p w14:paraId="6C4BDA8C" w14:textId="350C0D38" w:rsidR="00B2306A" w:rsidRDefault="00B2306A" w:rsidP="00DC5A8E">
      <w:pPr>
        <w:jc w:val="center"/>
        <w:rPr>
          <w:rFonts w:ascii="Arial" w:hAnsi="Arial" w:cs="Arial"/>
          <w:sz w:val="28"/>
          <w:szCs w:val="28"/>
        </w:rPr>
      </w:pPr>
    </w:p>
    <w:p w14:paraId="2A63E799" w14:textId="55B8B2A5" w:rsidR="00B2306A" w:rsidRDefault="00B2306A" w:rsidP="00DC5A8E">
      <w:pPr>
        <w:jc w:val="center"/>
        <w:rPr>
          <w:rFonts w:ascii="Arial" w:hAnsi="Arial" w:cs="Arial"/>
          <w:sz w:val="28"/>
          <w:szCs w:val="28"/>
        </w:rPr>
      </w:pPr>
    </w:p>
    <w:p w14:paraId="29AA4A85" w14:textId="04F99D59" w:rsidR="00B2306A" w:rsidRDefault="00B2306A" w:rsidP="00DC5A8E">
      <w:pPr>
        <w:jc w:val="center"/>
        <w:rPr>
          <w:rFonts w:ascii="Arial" w:hAnsi="Arial" w:cs="Arial"/>
          <w:sz w:val="28"/>
          <w:szCs w:val="28"/>
        </w:rPr>
      </w:pPr>
    </w:p>
    <w:p w14:paraId="77160851" w14:textId="2349F2FB" w:rsidR="00B2306A" w:rsidRDefault="00B2306A" w:rsidP="00DC5A8E">
      <w:pPr>
        <w:jc w:val="center"/>
        <w:rPr>
          <w:rFonts w:ascii="Arial" w:hAnsi="Arial" w:cs="Arial"/>
          <w:sz w:val="28"/>
          <w:szCs w:val="28"/>
        </w:rPr>
      </w:pPr>
    </w:p>
    <w:p w14:paraId="66FB3BDB" w14:textId="4F3434FF" w:rsidR="00B2306A" w:rsidRDefault="00B2306A" w:rsidP="00DC5A8E">
      <w:pPr>
        <w:jc w:val="center"/>
        <w:rPr>
          <w:rFonts w:ascii="Arial" w:hAnsi="Arial" w:cs="Arial"/>
          <w:sz w:val="28"/>
          <w:szCs w:val="28"/>
        </w:rPr>
      </w:pPr>
    </w:p>
    <w:p w14:paraId="20E1FED1" w14:textId="18F96C26" w:rsidR="00B2306A" w:rsidRDefault="00B2306A" w:rsidP="00DC5A8E">
      <w:pPr>
        <w:jc w:val="center"/>
        <w:rPr>
          <w:rFonts w:ascii="Arial" w:hAnsi="Arial" w:cs="Arial"/>
          <w:sz w:val="28"/>
          <w:szCs w:val="28"/>
        </w:rPr>
      </w:pPr>
    </w:p>
    <w:p w14:paraId="33B6A793" w14:textId="01478DF8" w:rsidR="00B2306A" w:rsidRDefault="00B2306A" w:rsidP="00DC5A8E">
      <w:pPr>
        <w:jc w:val="center"/>
        <w:rPr>
          <w:rFonts w:ascii="Arial" w:hAnsi="Arial" w:cs="Arial"/>
          <w:sz w:val="28"/>
          <w:szCs w:val="28"/>
        </w:rPr>
      </w:pPr>
    </w:p>
    <w:p w14:paraId="311E1539" w14:textId="6A20F30A" w:rsidR="00B2306A" w:rsidRDefault="00B2306A" w:rsidP="00DC5A8E">
      <w:pPr>
        <w:jc w:val="center"/>
        <w:rPr>
          <w:rFonts w:ascii="Arial" w:hAnsi="Arial" w:cs="Arial"/>
          <w:sz w:val="28"/>
          <w:szCs w:val="28"/>
        </w:rPr>
      </w:pPr>
    </w:p>
    <w:p w14:paraId="0D18A8FB" w14:textId="061754FE" w:rsidR="00B2306A" w:rsidRDefault="00B2306A" w:rsidP="00DC5A8E">
      <w:pPr>
        <w:jc w:val="center"/>
        <w:rPr>
          <w:rFonts w:ascii="Arial" w:hAnsi="Arial" w:cs="Arial"/>
          <w:sz w:val="28"/>
          <w:szCs w:val="28"/>
        </w:rPr>
      </w:pPr>
    </w:p>
    <w:p w14:paraId="48244367" w14:textId="323AA9ED" w:rsidR="00B2306A" w:rsidRDefault="00B2306A" w:rsidP="00DC5A8E">
      <w:pPr>
        <w:jc w:val="center"/>
        <w:rPr>
          <w:rFonts w:ascii="Arial" w:hAnsi="Arial" w:cs="Arial"/>
          <w:sz w:val="28"/>
          <w:szCs w:val="28"/>
        </w:rPr>
      </w:pPr>
    </w:p>
    <w:p w14:paraId="0F95A4F8" w14:textId="7AE67696" w:rsidR="00B2306A" w:rsidRDefault="00B2306A" w:rsidP="00DC5A8E">
      <w:pPr>
        <w:jc w:val="center"/>
        <w:rPr>
          <w:rFonts w:ascii="Arial" w:hAnsi="Arial" w:cs="Arial"/>
          <w:sz w:val="28"/>
          <w:szCs w:val="28"/>
        </w:rPr>
      </w:pPr>
    </w:p>
    <w:p w14:paraId="7660570B" w14:textId="68F83941" w:rsidR="00B2306A" w:rsidRDefault="00B2306A" w:rsidP="00DC5A8E">
      <w:pPr>
        <w:jc w:val="center"/>
        <w:rPr>
          <w:rFonts w:ascii="Arial" w:hAnsi="Arial" w:cs="Arial"/>
          <w:sz w:val="28"/>
          <w:szCs w:val="28"/>
        </w:rPr>
      </w:pPr>
    </w:p>
    <w:p w14:paraId="15B960FC" w14:textId="03CA6C62" w:rsidR="00B2306A" w:rsidRDefault="00B2306A" w:rsidP="00DC5A8E">
      <w:pPr>
        <w:jc w:val="center"/>
        <w:rPr>
          <w:rFonts w:ascii="Arial" w:hAnsi="Arial" w:cs="Arial"/>
          <w:sz w:val="28"/>
          <w:szCs w:val="28"/>
        </w:rPr>
      </w:pPr>
    </w:p>
    <w:p w14:paraId="07AC8DFF" w14:textId="01D0316E" w:rsidR="00B2306A" w:rsidRDefault="00B2306A" w:rsidP="00DC5A8E">
      <w:pPr>
        <w:jc w:val="center"/>
        <w:rPr>
          <w:rFonts w:ascii="Arial" w:hAnsi="Arial" w:cs="Arial"/>
          <w:sz w:val="28"/>
          <w:szCs w:val="28"/>
        </w:rPr>
      </w:pPr>
    </w:p>
    <w:p w14:paraId="2B04E882" w14:textId="765888C2" w:rsidR="00B2306A" w:rsidRDefault="00B2306A" w:rsidP="00DC5A8E">
      <w:pPr>
        <w:jc w:val="center"/>
        <w:rPr>
          <w:rFonts w:ascii="Arial" w:hAnsi="Arial" w:cs="Arial"/>
          <w:sz w:val="28"/>
          <w:szCs w:val="28"/>
        </w:rPr>
      </w:pPr>
    </w:p>
    <w:p w14:paraId="3D8380E6" w14:textId="78F4CC4C" w:rsidR="00B2306A" w:rsidRDefault="00B2306A" w:rsidP="00DC5A8E">
      <w:pPr>
        <w:jc w:val="center"/>
        <w:rPr>
          <w:rFonts w:ascii="Arial" w:hAnsi="Arial" w:cs="Arial"/>
          <w:sz w:val="28"/>
          <w:szCs w:val="28"/>
        </w:rPr>
      </w:pPr>
    </w:p>
    <w:p w14:paraId="624E6A28" w14:textId="754B65C2" w:rsidR="00B2306A" w:rsidRDefault="00B2306A" w:rsidP="00DC5A8E">
      <w:pPr>
        <w:jc w:val="center"/>
        <w:rPr>
          <w:rFonts w:ascii="Arial" w:hAnsi="Arial" w:cs="Arial"/>
          <w:sz w:val="28"/>
          <w:szCs w:val="28"/>
        </w:rPr>
      </w:pPr>
    </w:p>
    <w:p w14:paraId="688BAC86" w14:textId="516683FE" w:rsidR="00B2306A" w:rsidRDefault="00B2306A" w:rsidP="00DC5A8E">
      <w:pPr>
        <w:jc w:val="center"/>
        <w:rPr>
          <w:rFonts w:ascii="Arial" w:hAnsi="Arial" w:cs="Arial"/>
          <w:sz w:val="28"/>
          <w:szCs w:val="28"/>
        </w:rPr>
      </w:pPr>
    </w:p>
    <w:p w14:paraId="64E29604" w14:textId="63A20320" w:rsidR="00B2306A" w:rsidRDefault="00B2306A" w:rsidP="00DC5A8E">
      <w:pPr>
        <w:jc w:val="center"/>
        <w:rPr>
          <w:rFonts w:ascii="Arial" w:hAnsi="Arial" w:cs="Arial"/>
          <w:sz w:val="28"/>
          <w:szCs w:val="28"/>
        </w:rPr>
      </w:pPr>
    </w:p>
    <w:p w14:paraId="595EBD23" w14:textId="228AD1BE" w:rsidR="00B2306A" w:rsidRDefault="00B2306A" w:rsidP="00DC5A8E">
      <w:pPr>
        <w:jc w:val="center"/>
        <w:rPr>
          <w:rFonts w:ascii="Arial" w:hAnsi="Arial" w:cs="Arial"/>
          <w:sz w:val="28"/>
          <w:szCs w:val="28"/>
        </w:rPr>
      </w:pPr>
    </w:p>
    <w:p w14:paraId="429D1A53" w14:textId="2007B3C0" w:rsidR="00B2306A" w:rsidRDefault="00B2306A" w:rsidP="00DC5A8E">
      <w:pPr>
        <w:jc w:val="center"/>
        <w:rPr>
          <w:rFonts w:ascii="Arial" w:hAnsi="Arial" w:cs="Arial"/>
          <w:sz w:val="28"/>
          <w:szCs w:val="28"/>
        </w:rPr>
      </w:pPr>
    </w:p>
    <w:p w14:paraId="62879F2B" w14:textId="07F22D56" w:rsidR="00B2306A" w:rsidRDefault="00B2306A" w:rsidP="00DC5A8E">
      <w:pPr>
        <w:jc w:val="center"/>
        <w:rPr>
          <w:rFonts w:ascii="Arial" w:hAnsi="Arial" w:cs="Arial"/>
          <w:sz w:val="28"/>
          <w:szCs w:val="28"/>
        </w:rPr>
      </w:pPr>
    </w:p>
    <w:p w14:paraId="70C1E141" w14:textId="58EB7079" w:rsidR="00B2306A" w:rsidRDefault="00B2306A" w:rsidP="00DC5A8E">
      <w:pPr>
        <w:jc w:val="center"/>
        <w:rPr>
          <w:rFonts w:ascii="Arial" w:hAnsi="Arial" w:cs="Arial"/>
          <w:sz w:val="28"/>
          <w:szCs w:val="28"/>
        </w:rPr>
      </w:pPr>
    </w:p>
    <w:p w14:paraId="5B46C785" w14:textId="456112EE" w:rsidR="00B2306A" w:rsidRDefault="00B2306A" w:rsidP="00DC5A8E">
      <w:pPr>
        <w:jc w:val="center"/>
        <w:rPr>
          <w:rFonts w:ascii="Arial" w:hAnsi="Arial" w:cs="Arial"/>
          <w:sz w:val="28"/>
          <w:szCs w:val="28"/>
        </w:rPr>
      </w:pPr>
    </w:p>
    <w:p w14:paraId="38201798" w14:textId="4235E19C" w:rsidR="00B2306A" w:rsidRDefault="00B2306A" w:rsidP="00DC5A8E">
      <w:pPr>
        <w:jc w:val="center"/>
        <w:rPr>
          <w:rFonts w:ascii="Arial" w:hAnsi="Arial" w:cs="Arial"/>
          <w:sz w:val="28"/>
          <w:szCs w:val="28"/>
        </w:rPr>
      </w:pPr>
    </w:p>
    <w:p w14:paraId="281CEAC6" w14:textId="7867843E" w:rsidR="00B2306A" w:rsidRDefault="00B2306A" w:rsidP="00DC5A8E">
      <w:pPr>
        <w:jc w:val="center"/>
        <w:rPr>
          <w:rFonts w:ascii="Arial" w:hAnsi="Arial" w:cs="Arial"/>
          <w:sz w:val="28"/>
          <w:szCs w:val="28"/>
        </w:rPr>
      </w:pPr>
    </w:p>
    <w:sectPr w:rsidR="00B2306A">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2E888" w14:textId="77777777" w:rsidR="00EC4A66" w:rsidRDefault="00EC4A66">
      <w:r>
        <w:separator/>
      </w:r>
    </w:p>
  </w:endnote>
  <w:endnote w:type="continuationSeparator" w:id="0">
    <w:p w14:paraId="514435F0" w14:textId="77777777" w:rsidR="00EC4A66" w:rsidRDefault="00E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3FA23" w14:textId="77777777" w:rsidR="006C4E98" w:rsidRDefault="006C4E9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3A2F" w14:textId="77777777" w:rsidR="006C4E98" w:rsidRDefault="006C4E9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5ED07A0" w14:textId="77777777" w:rsidR="006C4E98" w:rsidRDefault="006C4E9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DA505" w14:textId="77777777" w:rsidR="006C4E98" w:rsidRDefault="006C4E9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CC5E9" w14:textId="77777777" w:rsidR="00EC4A66" w:rsidRDefault="00EC4A66">
      <w:r>
        <w:separator/>
      </w:r>
    </w:p>
  </w:footnote>
  <w:footnote w:type="continuationSeparator" w:id="0">
    <w:p w14:paraId="4DC35C78" w14:textId="77777777" w:rsidR="00EC4A66" w:rsidRDefault="00EC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831E1" w14:textId="77777777" w:rsidR="006C4E98" w:rsidRDefault="006C4E9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97640" w14:textId="77777777" w:rsidR="006C4E98" w:rsidRDefault="006C4E9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6A38" w14:textId="77777777" w:rsidR="006C4E98" w:rsidRDefault="006C4E9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328"/>
    <w:multiLevelType w:val="multilevel"/>
    <w:tmpl w:val="45C64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C5690F"/>
    <w:multiLevelType w:val="multilevel"/>
    <w:tmpl w:val="6472FD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BA450A"/>
    <w:multiLevelType w:val="hybridMultilevel"/>
    <w:tmpl w:val="3BF4695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87CDA"/>
    <w:multiLevelType w:val="hybridMultilevel"/>
    <w:tmpl w:val="F98A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E4B17"/>
    <w:multiLevelType w:val="multilevel"/>
    <w:tmpl w:val="D1368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227760"/>
    <w:multiLevelType w:val="hybridMultilevel"/>
    <w:tmpl w:val="D6AA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16F05"/>
    <w:multiLevelType w:val="multilevel"/>
    <w:tmpl w:val="C74C4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425E04"/>
    <w:multiLevelType w:val="multilevel"/>
    <w:tmpl w:val="0CF8C5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520C9E"/>
    <w:multiLevelType w:val="multilevel"/>
    <w:tmpl w:val="6282B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F9D6584"/>
    <w:multiLevelType w:val="multilevel"/>
    <w:tmpl w:val="81DC7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F17F69"/>
    <w:multiLevelType w:val="multilevel"/>
    <w:tmpl w:val="4DC631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ECF52D4"/>
    <w:multiLevelType w:val="multilevel"/>
    <w:tmpl w:val="9C282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38338B5"/>
    <w:multiLevelType w:val="multilevel"/>
    <w:tmpl w:val="6316D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563D0D"/>
    <w:multiLevelType w:val="multilevel"/>
    <w:tmpl w:val="C6065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8065AFE"/>
    <w:multiLevelType w:val="multilevel"/>
    <w:tmpl w:val="0EF88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3C74229"/>
    <w:multiLevelType w:val="multilevel"/>
    <w:tmpl w:val="AE02F0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BF174FF"/>
    <w:multiLevelType w:val="multilevel"/>
    <w:tmpl w:val="43EAF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F214A07"/>
    <w:multiLevelType w:val="multilevel"/>
    <w:tmpl w:val="0CF8C5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1B534A9"/>
    <w:multiLevelType w:val="multilevel"/>
    <w:tmpl w:val="EE444A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2CA268E"/>
    <w:multiLevelType w:val="multilevel"/>
    <w:tmpl w:val="94368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75A3E93"/>
    <w:multiLevelType w:val="hybridMultilevel"/>
    <w:tmpl w:val="96CCBE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8A0190D"/>
    <w:multiLevelType w:val="hybridMultilevel"/>
    <w:tmpl w:val="6776A00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F514543"/>
    <w:multiLevelType w:val="multilevel"/>
    <w:tmpl w:val="AFC815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1F051EA"/>
    <w:multiLevelType w:val="multilevel"/>
    <w:tmpl w:val="AA9464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4AA5E14"/>
    <w:multiLevelType w:val="multilevel"/>
    <w:tmpl w:val="CACA61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3"/>
  </w:num>
  <w:num w:numId="2">
    <w:abstractNumId w:val="19"/>
  </w:num>
  <w:num w:numId="3">
    <w:abstractNumId w:val="15"/>
  </w:num>
  <w:num w:numId="4">
    <w:abstractNumId w:val="11"/>
  </w:num>
  <w:num w:numId="5">
    <w:abstractNumId w:val="0"/>
  </w:num>
  <w:num w:numId="6">
    <w:abstractNumId w:val="9"/>
  </w:num>
  <w:num w:numId="7">
    <w:abstractNumId w:val="10"/>
  </w:num>
  <w:num w:numId="8">
    <w:abstractNumId w:val="13"/>
  </w:num>
  <w:num w:numId="9">
    <w:abstractNumId w:val="8"/>
  </w:num>
  <w:num w:numId="10">
    <w:abstractNumId w:val="18"/>
  </w:num>
  <w:num w:numId="11">
    <w:abstractNumId w:val="4"/>
  </w:num>
  <w:num w:numId="12">
    <w:abstractNumId w:val="6"/>
  </w:num>
  <w:num w:numId="13">
    <w:abstractNumId w:val="7"/>
  </w:num>
  <w:num w:numId="14">
    <w:abstractNumId w:val="12"/>
  </w:num>
  <w:num w:numId="15">
    <w:abstractNumId w:val="1"/>
  </w:num>
  <w:num w:numId="16">
    <w:abstractNumId w:val="14"/>
  </w:num>
  <w:num w:numId="17">
    <w:abstractNumId w:val="22"/>
  </w:num>
  <w:num w:numId="18">
    <w:abstractNumId w:val="16"/>
  </w:num>
  <w:num w:numId="19">
    <w:abstractNumId w:val="24"/>
  </w:num>
  <w:num w:numId="20">
    <w:abstractNumId w:val="2"/>
  </w:num>
  <w:num w:numId="21">
    <w:abstractNumId w:val="21"/>
  </w:num>
  <w:num w:numId="22">
    <w:abstractNumId w:val="20"/>
  </w:num>
  <w:num w:numId="23">
    <w:abstractNumId w:val="3"/>
  </w:num>
  <w:num w:numId="24">
    <w:abstractNumId w:val="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8B7"/>
    <w:rsid w:val="00017EEF"/>
    <w:rsid w:val="000F02E6"/>
    <w:rsid w:val="00112BA9"/>
    <w:rsid w:val="00185D41"/>
    <w:rsid w:val="001C749C"/>
    <w:rsid w:val="001E3DB8"/>
    <w:rsid w:val="002325E3"/>
    <w:rsid w:val="00242A0D"/>
    <w:rsid w:val="002725D5"/>
    <w:rsid w:val="002767FA"/>
    <w:rsid w:val="00287EA6"/>
    <w:rsid w:val="00317509"/>
    <w:rsid w:val="003E2655"/>
    <w:rsid w:val="0058074B"/>
    <w:rsid w:val="00583B36"/>
    <w:rsid w:val="0068431D"/>
    <w:rsid w:val="00685D3F"/>
    <w:rsid w:val="006873B6"/>
    <w:rsid w:val="006C4E98"/>
    <w:rsid w:val="00724C3C"/>
    <w:rsid w:val="00743039"/>
    <w:rsid w:val="00750412"/>
    <w:rsid w:val="007E74D6"/>
    <w:rsid w:val="007F0A54"/>
    <w:rsid w:val="0090453C"/>
    <w:rsid w:val="0092360F"/>
    <w:rsid w:val="00946DC5"/>
    <w:rsid w:val="00A624F2"/>
    <w:rsid w:val="00A86581"/>
    <w:rsid w:val="00A92E4D"/>
    <w:rsid w:val="00AF7D12"/>
    <w:rsid w:val="00B2306A"/>
    <w:rsid w:val="00B65A0E"/>
    <w:rsid w:val="00CC1D9A"/>
    <w:rsid w:val="00D148B7"/>
    <w:rsid w:val="00D7460C"/>
    <w:rsid w:val="00D95EC2"/>
    <w:rsid w:val="00DC5A8E"/>
    <w:rsid w:val="00DC741E"/>
    <w:rsid w:val="00E0143C"/>
    <w:rsid w:val="00E54A5B"/>
    <w:rsid w:val="00EC4A66"/>
    <w:rsid w:val="00F32992"/>
    <w:rsid w:val="00F63340"/>
    <w:rsid w:val="00F90C1C"/>
    <w:rsid w:val="00F9364B"/>
    <w:rsid w:val="00FA0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131B"/>
  <w15:chartTrackingRefBased/>
  <w15:docId w15:val="{00006B3A-1B41-E342-8292-A6A47C76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EC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749C"/>
    <w:pPr>
      <w:autoSpaceDE w:val="0"/>
      <w:autoSpaceDN w:val="0"/>
      <w:adjustRightInd w:val="0"/>
    </w:pPr>
    <w:rPr>
      <w:rFonts w:ascii="Trebuchet MS" w:hAnsi="Trebuchet MS" w:cs="Trebuchet MS"/>
      <w:color w:val="000000"/>
    </w:rPr>
  </w:style>
  <w:style w:type="table" w:styleId="TableGrid">
    <w:name w:val="Table Grid"/>
    <w:basedOn w:val="TableNormal"/>
    <w:uiPriority w:val="39"/>
    <w:rsid w:val="001C749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95EC2"/>
    <w:pPr>
      <w:spacing w:before="100" w:beforeAutospacing="1" w:after="100" w:afterAutospacing="1"/>
    </w:pPr>
  </w:style>
  <w:style w:type="paragraph" w:customStyle="1" w:styleId="aLCPBodytext">
    <w:name w:val="a LCP Body text"/>
    <w:autoRedefine/>
    <w:rsid w:val="00A86581"/>
    <w:pPr>
      <w:ind w:left="680" w:hanging="680"/>
    </w:pPr>
    <w:rPr>
      <w:rFonts w:ascii="Arial" w:eastAsia="Times New Roman" w:hAnsi="Arial" w:cs="Arial"/>
      <w:sz w:val="22"/>
      <w:szCs w:val="20"/>
    </w:rPr>
  </w:style>
  <w:style w:type="paragraph" w:styleId="ListParagraph">
    <w:name w:val="List Paragraph"/>
    <w:basedOn w:val="Normal"/>
    <w:uiPriority w:val="34"/>
    <w:qFormat/>
    <w:rsid w:val="00A86581"/>
    <w:pPr>
      <w:ind w:left="720"/>
      <w:contextualSpacing/>
    </w:pPr>
  </w:style>
  <w:style w:type="paragraph" w:customStyle="1" w:styleId="aLCPSubhead">
    <w:name w:val="a LCP Subhead"/>
    <w:autoRedefine/>
    <w:rsid w:val="00A86581"/>
    <w:pPr>
      <w:ind w:left="680" w:hanging="680"/>
    </w:pPr>
    <w:rPr>
      <w:rFonts w:ascii="Arial" w:eastAsia="Times New Roman" w:hAnsi="Arial" w:cs="Arial"/>
      <w:b/>
      <w:szCs w:val="20"/>
    </w:rPr>
  </w:style>
  <w:style w:type="paragraph" w:styleId="NoSpacing">
    <w:name w:val="No Spacing"/>
    <w:uiPriority w:val="1"/>
    <w:qFormat/>
    <w:rsid w:val="00DC5A8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00446">
      <w:bodyDiv w:val="1"/>
      <w:marLeft w:val="0"/>
      <w:marRight w:val="0"/>
      <w:marTop w:val="0"/>
      <w:marBottom w:val="0"/>
      <w:divBdr>
        <w:top w:val="none" w:sz="0" w:space="0" w:color="auto"/>
        <w:left w:val="none" w:sz="0" w:space="0" w:color="auto"/>
        <w:bottom w:val="none" w:sz="0" w:space="0" w:color="auto"/>
        <w:right w:val="none" w:sz="0" w:space="0" w:color="auto"/>
      </w:divBdr>
    </w:div>
    <w:div w:id="619535606">
      <w:bodyDiv w:val="1"/>
      <w:marLeft w:val="0"/>
      <w:marRight w:val="0"/>
      <w:marTop w:val="0"/>
      <w:marBottom w:val="0"/>
      <w:divBdr>
        <w:top w:val="none" w:sz="0" w:space="0" w:color="auto"/>
        <w:left w:val="none" w:sz="0" w:space="0" w:color="auto"/>
        <w:bottom w:val="none" w:sz="0" w:space="0" w:color="auto"/>
        <w:right w:val="none" w:sz="0" w:space="0" w:color="auto"/>
      </w:divBdr>
      <w:divsChild>
        <w:div w:id="1516456135">
          <w:marLeft w:val="0"/>
          <w:marRight w:val="0"/>
          <w:marTop w:val="0"/>
          <w:marBottom w:val="0"/>
          <w:divBdr>
            <w:top w:val="none" w:sz="0" w:space="0" w:color="auto"/>
            <w:left w:val="none" w:sz="0" w:space="0" w:color="auto"/>
            <w:bottom w:val="none" w:sz="0" w:space="0" w:color="auto"/>
            <w:right w:val="none" w:sz="0" w:space="0" w:color="auto"/>
          </w:divBdr>
          <w:divsChild>
            <w:div w:id="199561995">
              <w:marLeft w:val="0"/>
              <w:marRight w:val="0"/>
              <w:marTop w:val="0"/>
              <w:marBottom w:val="0"/>
              <w:divBdr>
                <w:top w:val="none" w:sz="0" w:space="0" w:color="auto"/>
                <w:left w:val="none" w:sz="0" w:space="0" w:color="auto"/>
                <w:bottom w:val="none" w:sz="0" w:space="0" w:color="auto"/>
                <w:right w:val="none" w:sz="0" w:space="0" w:color="auto"/>
              </w:divBdr>
              <w:divsChild>
                <w:div w:id="11303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4608</Words>
  <Characters>26268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Dix (Student)</dc:creator>
  <cp:keywords/>
  <dc:description/>
  <cp:lastModifiedBy>Caitlyn Alexander</cp:lastModifiedBy>
  <cp:revision>3</cp:revision>
  <dcterms:created xsi:type="dcterms:W3CDTF">2025-02-17T19:40:00Z</dcterms:created>
  <dcterms:modified xsi:type="dcterms:W3CDTF">2025-02-18T12:28:00Z</dcterms:modified>
</cp:coreProperties>
</file>